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20" w:rsidRPr="00D71D0A" w:rsidRDefault="006D35BD" w:rsidP="00CD38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0A">
        <w:rPr>
          <w:rFonts w:ascii="Times New Roman" w:hAnsi="Times New Roman" w:cs="Times New Roman"/>
          <w:b/>
          <w:sz w:val="24"/>
          <w:szCs w:val="24"/>
        </w:rPr>
        <w:t>Тема 27. НЭП  - НОВАЯ ЭКОНОМИЧЕСКАЯ ПОЛИТИКА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3856" w:rsidTr="00CD3856">
        <w:tc>
          <w:tcPr>
            <w:tcW w:w="3190" w:type="dxa"/>
          </w:tcPr>
          <w:p w:rsidR="00CD3856" w:rsidRDefault="00CD3856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пути развития (модернизации) в Беларуси:</w:t>
            </w:r>
          </w:p>
          <w:p w:rsidR="00CD3856" w:rsidRDefault="00CD3856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71D0A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министративный</w:t>
            </w:r>
            <w:r w:rsidR="006D3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856" w:rsidRDefault="00CD3856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материальной заинтересованности снизу</w:t>
            </w:r>
          </w:p>
        </w:tc>
        <w:tc>
          <w:tcPr>
            <w:tcW w:w="3190" w:type="dxa"/>
          </w:tcPr>
          <w:p w:rsidR="00CD3856" w:rsidRDefault="0005153F" w:rsidP="006D35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1918 – 1921 </w:t>
            </w:r>
            <w:proofErr w:type="spellStart"/>
            <w:r w:rsidRPr="006D35B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6D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политика «военного коммунизма»</w:t>
            </w:r>
            <w:r w:rsidR="006D35BD">
              <w:rPr>
                <w:rFonts w:ascii="Times New Roman" w:hAnsi="Times New Roman" w:cs="Times New Roman"/>
                <w:b/>
                <w:sz w:val="24"/>
                <w:szCs w:val="24"/>
              </w:rPr>
              <w:t>, которую сменил</w:t>
            </w:r>
          </w:p>
          <w:p w:rsidR="006D35BD" w:rsidRP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1921  -1926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НЭП</w:t>
            </w:r>
          </w:p>
        </w:tc>
        <w:tc>
          <w:tcPr>
            <w:tcW w:w="3191" w:type="dxa"/>
          </w:tcPr>
          <w:p w:rsidR="006D35BD" w:rsidRP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Первой мир. войны вся экономика Беларуси разрушена</w:t>
            </w:r>
          </w:p>
        </w:tc>
      </w:tr>
      <w:tr w:rsidR="00CD3856" w:rsidTr="00CD3856">
        <w:tc>
          <w:tcPr>
            <w:tcW w:w="3190" w:type="dxa"/>
          </w:tcPr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35BD">
              <w:rPr>
                <w:rFonts w:ascii="Times New Roman" w:hAnsi="Times New Roman" w:cs="Times New Roman"/>
                <w:sz w:val="24"/>
                <w:szCs w:val="24"/>
              </w:rPr>
              <w:t>олитика «военного коммунизма»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продразверстка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-натуральный обмен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роли денег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-прямой обмен продуктами м/у городом и деревней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РУКОВОДСТВО</w:t>
            </w:r>
          </w:p>
        </w:tc>
        <w:tc>
          <w:tcPr>
            <w:tcW w:w="3190" w:type="dxa"/>
          </w:tcPr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НЭП:</w:t>
            </w:r>
          </w:p>
          <w:p w:rsidR="00CD3856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введение продналога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-разрешение свободной торговли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введение советского червонца</w:t>
            </w:r>
          </w:p>
          <w:p w:rsidR="006D35BD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</w:t>
            </w:r>
            <w:r w:rsidR="006D35BD">
              <w:rPr>
                <w:rFonts w:ascii="Times New Roman" w:hAnsi="Times New Roman" w:cs="Times New Roman"/>
                <w:sz w:val="24"/>
                <w:szCs w:val="24"/>
              </w:rPr>
              <w:t>шение мелкой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BD">
              <w:rPr>
                <w:rFonts w:ascii="Times New Roman" w:hAnsi="Times New Roman" w:cs="Times New Roman"/>
                <w:sz w:val="24"/>
                <w:szCs w:val="24"/>
              </w:rPr>
              <w:t>частной собственности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с/х кооперации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-допуск иностранного капитала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 – ДЕНЕЖНЫЕ ОТНОШЕНИЯ</w:t>
            </w:r>
          </w:p>
        </w:tc>
        <w:tc>
          <w:tcPr>
            <w:tcW w:w="3191" w:type="dxa"/>
          </w:tcPr>
          <w:p w:rsidR="00CD3856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ГОД –полностью достигнут довоенный уровень в с/х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 год – введен «червонец»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 г – полностью достигнут довоенный уровень в промышленности</w:t>
            </w:r>
          </w:p>
          <w:p w:rsidR="006D35BD" w:rsidRDefault="006D35BD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1920 г – план </w:t>
            </w:r>
            <w:r w:rsidR="00D71D0A">
              <w:rPr>
                <w:rFonts w:ascii="Times New Roman" w:hAnsi="Times New Roman" w:cs="Times New Roman"/>
                <w:sz w:val="24"/>
                <w:szCs w:val="24"/>
              </w:rPr>
              <w:t>государственной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ктрификации</w:t>
            </w:r>
            <w:r w:rsidR="00D71D0A">
              <w:rPr>
                <w:rFonts w:ascii="Times New Roman" w:hAnsi="Times New Roman" w:cs="Times New Roman"/>
                <w:sz w:val="24"/>
                <w:szCs w:val="24"/>
              </w:rPr>
              <w:t xml:space="preserve"> России ГОЭЛРО</w:t>
            </w:r>
          </w:p>
          <w:p w:rsidR="00D71D0A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Сер. 20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века – 20 электростанций</w:t>
            </w:r>
          </w:p>
          <w:p w:rsidR="00D71D0A" w:rsidRDefault="00D71D0A" w:rsidP="00D71D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856" w:rsidTr="00D71D0A">
        <w:trPr>
          <w:trHeight w:val="1851"/>
        </w:trPr>
        <w:tc>
          <w:tcPr>
            <w:tcW w:w="3190" w:type="dxa"/>
          </w:tcPr>
          <w:p w:rsidR="00CD3856" w:rsidRDefault="00D71D0A" w:rsidP="00D71D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г.Оршей</w:t>
            </w:r>
            <w:proofErr w:type="spellEnd"/>
          </w:p>
        </w:tc>
        <w:tc>
          <w:tcPr>
            <w:tcW w:w="3190" w:type="dxa"/>
          </w:tcPr>
          <w:p w:rsidR="00CD3856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1919 г – договор о политическом союзе советских республик</w:t>
            </w:r>
          </w:p>
        </w:tc>
        <w:tc>
          <w:tcPr>
            <w:tcW w:w="3191" w:type="dxa"/>
          </w:tcPr>
          <w:p w:rsidR="00CD3856" w:rsidRDefault="00D71D0A" w:rsidP="00D71D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1922 г – обсуждение двух путей административно  - территориального устройства советских республик</w:t>
            </w:r>
          </w:p>
        </w:tc>
      </w:tr>
      <w:tr w:rsidR="00CD3856" w:rsidTr="00CD3856">
        <w:tc>
          <w:tcPr>
            <w:tcW w:w="3190" w:type="dxa"/>
          </w:tcPr>
          <w:p w:rsidR="00CD3856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план:</w:t>
            </w:r>
          </w:p>
          <w:p w:rsidR="00D71D0A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-федерация:</w:t>
            </w:r>
          </w:p>
          <w:p w:rsidR="00D71D0A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равноправие республик в СССР (свои органы управления)</w:t>
            </w:r>
          </w:p>
        </w:tc>
        <w:tc>
          <w:tcPr>
            <w:tcW w:w="3190" w:type="dxa"/>
          </w:tcPr>
          <w:p w:rsidR="00CD3856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Сталинский план:</w:t>
            </w:r>
          </w:p>
          <w:p w:rsidR="00D71D0A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-автономия (республики составные части РСФСР и должны войти в её состав)</w:t>
            </w:r>
          </w:p>
        </w:tc>
        <w:tc>
          <w:tcPr>
            <w:tcW w:w="3191" w:type="dxa"/>
          </w:tcPr>
          <w:p w:rsidR="00CD3856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ВЫИГРАЛ ЛЕНИНСКИЙ ПЛАН</w:t>
            </w:r>
          </w:p>
        </w:tc>
      </w:tr>
      <w:tr w:rsidR="00CD3856" w:rsidTr="00CD3856">
        <w:tc>
          <w:tcPr>
            <w:tcW w:w="3190" w:type="dxa"/>
          </w:tcPr>
          <w:p w:rsidR="00CD3856" w:rsidRPr="00D71D0A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1922 Г – ПЕРВЫЙ Всесоюзный  съезд Советов – подписана ДЕКЛАРАЦИЯ И ДОГОВОР О СОЗДАНИИ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–СОЮЗА СОВЕТСКИХ СОЦИАЛИСТИЧЕСКИХ РЕСПУБЛИК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Беларуси делегация во гл. с А. Червяковым)</w:t>
            </w:r>
          </w:p>
        </w:tc>
        <w:tc>
          <w:tcPr>
            <w:tcW w:w="3190" w:type="dxa"/>
          </w:tcPr>
          <w:p w:rsidR="00CD3856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 год -  первое укрупнение БССР: +Витебская и Могилевская обл.</w:t>
            </w:r>
          </w:p>
          <w:p w:rsidR="00D71D0A" w:rsidRDefault="00D71D0A" w:rsidP="00D71D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 год – второе укрупнение БССР: + Гомельская обл.</w:t>
            </w:r>
          </w:p>
        </w:tc>
        <w:tc>
          <w:tcPr>
            <w:tcW w:w="3191" w:type="dxa"/>
          </w:tcPr>
          <w:p w:rsidR="00CD3856" w:rsidRDefault="00CD3856" w:rsidP="006D3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0A" w:rsidTr="00D5255C">
        <w:trPr>
          <w:trHeight w:val="562"/>
        </w:trPr>
        <w:tc>
          <w:tcPr>
            <w:tcW w:w="9571" w:type="dxa"/>
            <w:gridSpan w:val="3"/>
          </w:tcPr>
          <w:p w:rsidR="00D71D0A" w:rsidRPr="00D71D0A" w:rsidRDefault="00D71D0A" w:rsidP="006D35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0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ЗАПАДНОЙ БЕЛАРУСИ: Гродненская и Брестская обл. были в составе ПОЛЬШИ ДО 1939 ГОДА</w:t>
            </w:r>
          </w:p>
        </w:tc>
      </w:tr>
    </w:tbl>
    <w:p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D3856" w:rsidRPr="00CD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452"/>
    <w:multiLevelType w:val="hybridMultilevel"/>
    <w:tmpl w:val="37CC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9B"/>
    <w:rsid w:val="0005153F"/>
    <w:rsid w:val="006D35BD"/>
    <w:rsid w:val="0082189B"/>
    <w:rsid w:val="00A62820"/>
    <w:rsid w:val="00BD7088"/>
    <w:rsid w:val="00CD3856"/>
    <w:rsid w:val="00D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856"/>
    <w:pPr>
      <w:spacing w:after="0" w:line="240" w:lineRule="auto"/>
    </w:pPr>
  </w:style>
  <w:style w:type="table" w:styleId="a4">
    <w:name w:val="Table Grid"/>
    <w:basedOn w:val="a1"/>
    <w:uiPriority w:val="59"/>
    <w:rsid w:val="00CD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856"/>
    <w:pPr>
      <w:spacing w:after="0" w:line="240" w:lineRule="auto"/>
    </w:pPr>
  </w:style>
  <w:style w:type="table" w:styleId="a4">
    <w:name w:val="Table Grid"/>
    <w:basedOn w:val="a1"/>
    <w:uiPriority w:val="59"/>
    <w:rsid w:val="00CD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2014-02-11T22:46:00Z</dcterms:created>
  <dcterms:modified xsi:type="dcterms:W3CDTF">2014-02-11T23:07:00Z</dcterms:modified>
</cp:coreProperties>
</file>