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89" w:rsidRPr="003760CF" w:rsidRDefault="00385689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5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385689" w:rsidRPr="003760CF">
        <w:trPr>
          <w:trHeight w:val="2120"/>
        </w:trPr>
        <w:tc>
          <w:tcPr>
            <w:tcW w:w="4785" w:type="dxa"/>
          </w:tcPr>
          <w:p w:rsidR="00385689" w:rsidRPr="003760CF" w:rsidRDefault="00385689" w:rsidP="00ED772A">
            <w:pPr>
              <w:pStyle w:val="1"/>
              <w:spacing w:before="0" w:after="0" w:line="340" w:lineRule="auto"/>
              <w:jc w:val="both"/>
              <w:outlineLvl w:val="0"/>
              <w:rPr>
                <w:color w:val="0D0D0D"/>
                <w:sz w:val="30"/>
                <w:szCs w:val="30"/>
              </w:rPr>
            </w:pPr>
          </w:p>
        </w:tc>
        <w:tc>
          <w:tcPr>
            <w:tcW w:w="4786" w:type="dxa"/>
          </w:tcPr>
          <w:p w:rsidR="00385689" w:rsidRPr="003760CF" w:rsidRDefault="00EA0E8E" w:rsidP="00AC4A1F">
            <w:pPr>
              <w:spacing w:line="300" w:lineRule="exact"/>
              <w:ind w:left="885"/>
              <w:rPr>
                <w:color w:val="0D0D0D"/>
                <w:sz w:val="30"/>
                <w:szCs w:val="30"/>
                <w:lang w:val="ru-RU"/>
              </w:rPr>
            </w:pPr>
            <w:r w:rsidRPr="003760CF">
              <w:rPr>
                <w:color w:val="0D0D0D"/>
                <w:sz w:val="30"/>
                <w:szCs w:val="30"/>
              </w:rPr>
              <w:t>У</w:t>
            </w:r>
            <w:r w:rsidRPr="003760CF">
              <w:rPr>
                <w:color w:val="0D0D0D"/>
                <w:sz w:val="30"/>
                <w:szCs w:val="30"/>
                <w:lang w:val="ru-RU"/>
              </w:rPr>
              <w:t>ТВЕРЖДАЮ</w:t>
            </w:r>
          </w:p>
          <w:p w:rsidR="00385689" w:rsidRPr="003760CF" w:rsidRDefault="00EA0E8E" w:rsidP="00AC4A1F">
            <w:pPr>
              <w:spacing w:line="300" w:lineRule="exact"/>
              <w:ind w:left="885"/>
              <w:rPr>
                <w:color w:val="0D0D0D"/>
                <w:sz w:val="30"/>
                <w:szCs w:val="30"/>
                <w:lang w:val="ru-RU"/>
              </w:rPr>
            </w:pPr>
            <w:r w:rsidRPr="003760CF">
              <w:rPr>
                <w:color w:val="0D0D0D"/>
                <w:sz w:val="30"/>
                <w:szCs w:val="30"/>
                <w:lang w:val="ru-RU"/>
              </w:rPr>
              <w:t>Директор государственного</w:t>
            </w:r>
            <w:r w:rsidR="0005044B" w:rsidRPr="003760CF">
              <w:rPr>
                <w:color w:val="0D0D0D"/>
                <w:sz w:val="30"/>
                <w:szCs w:val="30"/>
              </w:rPr>
              <w:t xml:space="preserve"> </w:t>
            </w:r>
            <w:r w:rsidRPr="003760CF">
              <w:rPr>
                <w:color w:val="0D0D0D"/>
                <w:sz w:val="30"/>
                <w:szCs w:val="30"/>
                <w:lang w:val="ru-RU"/>
              </w:rPr>
              <w:t xml:space="preserve">учреждения образования </w:t>
            </w:r>
            <w:r w:rsidR="0005044B" w:rsidRPr="003760CF">
              <w:rPr>
                <w:color w:val="0D0D0D"/>
                <w:sz w:val="30"/>
                <w:szCs w:val="30"/>
              </w:rPr>
              <w:t xml:space="preserve"> </w:t>
            </w:r>
            <w:r w:rsidRPr="003760CF">
              <w:rPr>
                <w:color w:val="0D0D0D"/>
                <w:sz w:val="30"/>
                <w:szCs w:val="30"/>
                <w:lang w:val="ru-RU"/>
              </w:rPr>
              <w:t>«Средняя школа № 3 г</w:t>
            </w:r>
            <w:proofErr w:type="gramStart"/>
            <w:r w:rsidRPr="003760CF">
              <w:rPr>
                <w:color w:val="0D0D0D"/>
                <w:sz w:val="30"/>
                <w:szCs w:val="30"/>
                <w:lang w:val="ru-RU"/>
              </w:rPr>
              <w:t>.С</w:t>
            </w:r>
            <w:proofErr w:type="gramEnd"/>
            <w:r w:rsidRPr="003760CF">
              <w:rPr>
                <w:color w:val="0D0D0D"/>
                <w:sz w:val="30"/>
                <w:szCs w:val="30"/>
                <w:lang w:val="ru-RU"/>
              </w:rPr>
              <w:t>лонима»</w:t>
            </w:r>
          </w:p>
          <w:p w:rsidR="00385689" w:rsidRPr="003760CF" w:rsidRDefault="00EA0E8E" w:rsidP="00AC4A1F">
            <w:pPr>
              <w:spacing w:line="300" w:lineRule="exact"/>
              <w:ind w:left="885"/>
              <w:rPr>
                <w:color w:val="0D0D0D"/>
                <w:sz w:val="30"/>
                <w:szCs w:val="30"/>
                <w:lang w:val="ru-RU"/>
              </w:rPr>
            </w:pPr>
            <w:r w:rsidRPr="003760CF">
              <w:rPr>
                <w:color w:val="0D0D0D"/>
                <w:sz w:val="30"/>
                <w:szCs w:val="30"/>
              </w:rPr>
              <w:t xml:space="preserve">                     </w:t>
            </w:r>
            <w:r w:rsidRPr="003760CF">
              <w:rPr>
                <w:color w:val="0D0D0D"/>
                <w:sz w:val="30"/>
                <w:szCs w:val="30"/>
                <w:lang w:val="ru-RU"/>
              </w:rPr>
              <w:t>И</w:t>
            </w:r>
            <w:r w:rsidR="0005044B" w:rsidRPr="003760CF">
              <w:rPr>
                <w:color w:val="0D0D0D"/>
                <w:sz w:val="30"/>
                <w:szCs w:val="30"/>
              </w:rPr>
              <w:t>.</w:t>
            </w:r>
            <w:r w:rsidRPr="003760CF">
              <w:rPr>
                <w:color w:val="0D0D0D"/>
                <w:sz w:val="30"/>
                <w:szCs w:val="30"/>
                <w:lang w:val="ru-RU"/>
              </w:rPr>
              <w:t>М</w:t>
            </w:r>
            <w:r w:rsidR="0005044B" w:rsidRPr="003760CF">
              <w:rPr>
                <w:color w:val="0D0D0D"/>
                <w:sz w:val="30"/>
                <w:szCs w:val="30"/>
              </w:rPr>
              <w:t>.</w:t>
            </w:r>
            <w:r w:rsidRPr="003760CF">
              <w:rPr>
                <w:color w:val="0D0D0D"/>
                <w:sz w:val="30"/>
                <w:szCs w:val="30"/>
                <w:lang w:val="ru-RU"/>
              </w:rPr>
              <w:t>Клебанова</w:t>
            </w:r>
          </w:p>
          <w:p w:rsidR="00385689" w:rsidRPr="000B1712" w:rsidRDefault="00EA0E8E" w:rsidP="00AC4A1F">
            <w:pPr>
              <w:spacing w:line="300" w:lineRule="exact"/>
              <w:ind w:left="885"/>
              <w:jc w:val="both"/>
              <w:rPr>
                <w:color w:val="0D0D0D"/>
                <w:lang w:val="ru-RU"/>
              </w:rPr>
            </w:pPr>
            <w:r w:rsidRPr="003760CF">
              <w:rPr>
                <w:color w:val="0D0D0D"/>
                <w:sz w:val="30"/>
                <w:szCs w:val="30"/>
                <w:lang w:val="ru-RU"/>
              </w:rPr>
              <w:t>0</w:t>
            </w:r>
            <w:r w:rsidR="000B1712">
              <w:rPr>
                <w:color w:val="0D0D0D"/>
                <w:sz w:val="30"/>
                <w:szCs w:val="30"/>
                <w:lang w:val="ru-RU"/>
              </w:rPr>
              <w:t>1</w:t>
            </w:r>
            <w:r w:rsidR="000B1712">
              <w:rPr>
                <w:color w:val="0D0D0D"/>
                <w:sz w:val="30"/>
                <w:szCs w:val="30"/>
              </w:rPr>
              <w:t>.09.20</w:t>
            </w:r>
            <w:r w:rsidR="000B1712">
              <w:rPr>
                <w:color w:val="0D0D0D"/>
                <w:sz w:val="30"/>
                <w:szCs w:val="30"/>
                <w:lang w:val="ru-RU"/>
              </w:rPr>
              <w:t>20</w:t>
            </w:r>
          </w:p>
        </w:tc>
      </w:tr>
    </w:tbl>
    <w:p w:rsidR="00385689" w:rsidRDefault="0038568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A362D0" w:rsidRDefault="00A362D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A362D0" w:rsidRPr="00A362D0" w:rsidRDefault="00A362D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385689" w:rsidRPr="003760CF" w:rsidRDefault="0005044B" w:rsidP="00AC4A1F">
      <w:pPr>
        <w:tabs>
          <w:tab w:val="left" w:pos="4253"/>
        </w:tabs>
        <w:spacing w:after="0" w:line="300" w:lineRule="exact"/>
        <w:ind w:right="48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sz w:val="30"/>
          <w:szCs w:val="30"/>
        </w:rPr>
        <w:t xml:space="preserve">ПЛАН РАБОТЫ </w:t>
      </w:r>
      <w:r w:rsidR="00EA0E8E"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>ШКОЛЬНОГО</w:t>
      </w:r>
      <w:r w:rsidRPr="003760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A0E8E"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МЕТОДИЧЕСКОГО ОБЪЕДИНЕНИЯ </w:t>
      </w:r>
      <w:r w:rsidRPr="003760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A0E8E"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>УЧИТЕЛЕ</w:t>
      </w:r>
      <w:r w:rsidR="00AC4A1F"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 w:rsidR="00EA0E8E"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ЕСТЕСТВЕННО-ГУМАНИТАРНОГО ЦИКЛА</w:t>
      </w:r>
      <w:r w:rsidR="00EA0E8E" w:rsidRPr="003760CF">
        <w:rPr>
          <w:rFonts w:ascii="Times New Roman" w:eastAsia="Times New Roman" w:hAnsi="Times New Roman" w:cs="Times New Roman"/>
          <w:sz w:val="30"/>
          <w:szCs w:val="30"/>
        </w:rPr>
        <w:t xml:space="preserve"> НА 20</w:t>
      </w:r>
      <w:r w:rsidR="000B1712">
        <w:rPr>
          <w:rFonts w:ascii="Times New Roman" w:eastAsia="Times New Roman" w:hAnsi="Times New Roman" w:cs="Times New Roman"/>
          <w:sz w:val="30"/>
          <w:szCs w:val="30"/>
          <w:lang w:val="ru-RU"/>
        </w:rPr>
        <w:t>20</w:t>
      </w:r>
      <w:r w:rsidRPr="003760CF">
        <w:rPr>
          <w:rFonts w:ascii="Times New Roman" w:eastAsia="Times New Roman" w:hAnsi="Times New Roman" w:cs="Times New Roman"/>
          <w:sz w:val="30"/>
          <w:szCs w:val="30"/>
        </w:rPr>
        <w:t>/20</w:t>
      </w:r>
      <w:r w:rsidR="007D14F9" w:rsidRPr="007D14F9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0B1712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Pr="003760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A0E8E"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>УЧЕБНЫЙ</w:t>
      </w:r>
      <w:r w:rsidRPr="003760CF">
        <w:rPr>
          <w:rFonts w:ascii="Times New Roman" w:eastAsia="Times New Roman" w:hAnsi="Times New Roman" w:cs="Times New Roman"/>
          <w:sz w:val="30"/>
          <w:szCs w:val="30"/>
        </w:rPr>
        <w:t xml:space="preserve"> ГОД</w:t>
      </w:r>
    </w:p>
    <w:p w:rsidR="00385689" w:rsidRPr="003760CF" w:rsidRDefault="00385689">
      <w:pPr>
        <w:spacing w:after="0" w:line="360" w:lineRule="auto"/>
        <w:ind w:right="5245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85689" w:rsidRPr="003760CF" w:rsidRDefault="00385689">
      <w:pPr>
        <w:spacing w:after="0" w:line="280" w:lineRule="auto"/>
        <w:ind w:right="5245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85689" w:rsidRPr="003760CF" w:rsidRDefault="0005044B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sz w:val="30"/>
          <w:szCs w:val="30"/>
        </w:rPr>
        <w:t>ГЛАВА 1</w:t>
      </w:r>
    </w:p>
    <w:p w:rsidR="00385689" w:rsidRPr="003760CF" w:rsidRDefault="00EA0E8E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АНАЛИЗ </w:t>
      </w:r>
      <w:r w:rsidR="0005044B" w:rsidRPr="003760CF">
        <w:rPr>
          <w:rFonts w:ascii="Times New Roman" w:eastAsia="Times New Roman" w:hAnsi="Times New Roman" w:cs="Times New Roman"/>
          <w:sz w:val="30"/>
          <w:szCs w:val="30"/>
        </w:rPr>
        <w:t>РАБОТЫ ЗА 201</w:t>
      </w:r>
      <w:r w:rsidR="000B1712">
        <w:rPr>
          <w:rFonts w:ascii="Times New Roman" w:eastAsia="Times New Roman" w:hAnsi="Times New Roman" w:cs="Times New Roman"/>
          <w:sz w:val="30"/>
          <w:szCs w:val="30"/>
          <w:lang w:val="ru-RU"/>
        </w:rPr>
        <w:t>9</w:t>
      </w:r>
      <w:r w:rsidR="0005044B" w:rsidRPr="003760CF">
        <w:rPr>
          <w:rFonts w:ascii="Times New Roman" w:eastAsia="Times New Roman" w:hAnsi="Times New Roman" w:cs="Times New Roman"/>
          <w:sz w:val="30"/>
          <w:szCs w:val="30"/>
        </w:rPr>
        <w:t>/20</w:t>
      </w:r>
      <w:r w:rsidR="000B1712">
        <w:rPr>
          <w:rFonts w:ascii="Times New Roman" w:eastAsia="Times New Roman" w:hAnsi="Times New Roman" w:cs="Times New Roman"/>
          <w:sz w:val="30"/>
          <w:szCs w:val="30"/>
          <w:lang w:val="ru-RU"/>
        </w:rPr>
        <w:t>20</w:t>
      </w:r>
      <w:r w:rsidR="002C5A8A" w:rsidRPr="00AC4A1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>УЧЕБНЫЙ</w:t>
      </w:r>
      <w:r w:rsidR="0005044B" w:rsidRPr="003760CF">
        <w:rPr>
          <w:rFonts w:ascii="Times New Roman" w:eastAsia="Times New Roman" w:hAnsi="Times New Roman" w:cs="Times New Roman"/>
          <w:sz w:val="30"/>
          <w:szCs w:val="30"/>
        </w:rPr>
        <w:t xml:space="preserve"> ГОД </w:t>
      </w:r>
    </w:p>
    <w:p w:rsidR="00AC4A1F" w:rsidRPr="00AC4A1F" w:rsidRDefault="00AC4A1F" w:rsidP="00AC4A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>В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201</w:t>
      </w:r>
      <w:r w:rsidR="000B1712">
        <w:rPr>
          <w:rFonts w:ascii="Times New Roman" w:hAnsi="Times New Roman"/>
          <w:color w:val="000000" w:themeColor="text1"/>
          <w:sz w:val="30"/>
          <w:szCs w:val="30"/>
          <w:lang w:val="ru-RU"/>
        </w:rPr>
        <w:t>9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/20</w:t>
      </w:r>
      <w:r w:rsidR="000B1712">
        <w:rPr>
          <w:rFonts w:ascii="Times New Roman" w:hAnsi="Times New Roman"/>
          <w:color w:val="000000" w:themeColor="text1"/>
          <w:sz w:val="30"/>
          <w:szCs w:val="30"/>
          <w:lang w:val="ru-RU"/>
        </w:rPr>
        <w:t>20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учебном году м</w:t>
      </w:r>
      <w:r w:rsidRPr="00A20C20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 xml:space="preserve">етодическое объединение учителей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естественно-гуманитарных наук </w:t>
      </w:r>
      <w:r w:rsidRPr="00A20C20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 xml:space="preserve">работало над темой </w:t>
      </w:r>
      <w:r w:rsidRPr="00A20C20">
        <w:rPr>
          <w:rFonts w:ascii="Times New Roman" w:hAnsi="Times New Roman"/>
          <w:bCs/>
          <w:color w:val="000000" w:themeColor="text1"/>
          <w:sz w:val="30"/>
          <w:szCs w:val="30"/>
        </w:rPr>
        <w:t>«Совершенствование предметно-методической подготовки учителей</w:t>
      </w:r>
      <w:r w:rsidRPr="00E17BC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естественно-гуманитарных наук</w:t>
      </w:r>
      <w:r w:rsidRPr="00A20C20">
        <w:rPr>
          <w:rFonts w:ascii="Times New Roman" w:hAnsi="Times New Roman"/>
          <w:bCs/>
          <w:color w:val="000000" w:themeColor="text1"/>
          <w:sz w:val="30"/>
          <w:szCs w:val="30"/>
        </w:rPr>
        <w:t>»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AC4A1F" w:rsidRPr="00A20C20" w:rsidRDefault="00AC4A1F" w:rsidP="00AC4A1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Основной целью работы МО естественно-гуманитарных наук в 201</w:t>
      </w:r>
      <w:r w:rsidR="000B171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/20</w:t>
      </w:r>
      <w:r w:rsidR="000B171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учебном году было совершенствование форм, методов и приемов работы, направленной на развитие творческого потенциала и индивидуальных достижений участников образовательного процесса, посредством формирования метапредметной компетентности в условиях информационно-коммуникационной среды.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Работа  велась в рамках методической цели школы  «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овышение уровня медиакультуры учащихся посредством создания современной (эффективной) медиаобразовательной среды на базе учреждения образования». </w:t>
      </w:r>
    </w:p>
    <w:p w:rsidR="00AC4A1F" w:rsidRPr="00A20C20" w:rsidRDefault="00AC4A1F" w:rsidP="00AC4A1F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Для непрерывного образования участников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методического объединения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, повышения их профессионального мастерства, совершенствования методической и предметной подготовки педагогов с учетом их интересов и потребностей, </w:t>
      </w:r>
      <w:r w:rsidRPr="00A20C20">
        <w:rPr>
          <w:rFonts w:ascii="Times New Roman" w:hAnsi="Times New Roman"/>
          <w:bCs/>
          <w:color w:val="000000" w:themeColor="text1"/>
          <w:sz w:val="30"/>
          <w:szCs w:val="30"/>
        </w:rPr>
        <w:t>методического сопровождения роста профессиональной компетентности учителей и их успешной аттестации б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ыл определен ряд задач: </w:t>
      </w:r>
    </w:p>
    <w:p w:rsidR="00AC4A1F" w:rsidRPr="00A20C20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lastRenderedPageBreak/>
        <w:t>повышать качество образования за счет рационального распределения и использования часов факультативных и стимулирующих занятий;</w:t>
      </w:r>
    </w:p>
    <w:p w:rsidR="00AC4A1F" w:rsidRPr="00A20C20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внедрять в практику обучения 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учащихся 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>активны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е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метод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ы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и эффективны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е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технологи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и, направленные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на развитие творческого потенциала  и  индивидуальных достижений учащихся и способствующи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е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сбережению здоровья учащихся и повышающи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е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качеств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о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обучения;</w:t>
      </w:r>
    </w:p>
    <w:p w:rsidR="00AC4A1F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со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вершенствовать формы и методы 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организации работы с одаренными детьми; </w:t>
      </w:r>
    </w:p>
    <w:p w:rsidR="00AC4A1F" w:rsidRPr="00A20C20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обеспечить преемственность в работе по подготовке к олимпиаде учащихся  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  <w:lang w:val="en-US"/>
        </w:rPr>
        <w:t>II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и 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  <w:lang w:val="en-US"/>
        </w:rPr>
        <w:t>III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ступеней общего среднего  образования;</w:t>
      </w:r>
    </w:p>
    <w:p w:rsidR="00AC4A1F" w:rsidRPr="00A20C20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>создавать условия для обеспечения профессионального, культурного и творческого роста педагогов;</w:t>
      </w:r>
    </w:p>
    <w:p w:rsidR="00AC4A1F" w:rsidRPr="00A20C20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>способствовать освоению педагогами планирования и конструирования собственной педагогической деятельности, оснащению  педагогической практики современным теоретическим, методическим и практическим инструментарием и внедрению новых образовательных технологий, в том числе информационно-коммуника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цион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>ных.</w:t>
      </w:r>
    </w:p>
    <w:p w:rsidR="00AC4A1F" w:rsidRPr="00A20C20" w:rsidRDefault="00AC4A1F" w:rsidP="00AC4A1F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>Поставленные цели и задачи реализовывались через следующие виды деятельности: анализ учебно-методической работы по предмету; тематические заседания методического объединения; взаимопосещение уроков; работу с высокомотивированными учащимися; работу учителей над темами по самообразованию; разработку и анализ олимпиадных заданий школьного уровня; повышение квалификации.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color w:val="000000" w:themeColor="text1"/>
          <w:sz w:val="30"/>
          <w:szCs w:val="30"/>
        </w:rPr>
        <w:t>В 201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8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/201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9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учебном году в состав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методического объединения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естественн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о-гуманитарных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наук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входил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о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8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учител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ей: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химии, биологии, истории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обществоведения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искусства и 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географии. </w:t>
      </w:r>
    </w:p>
    <w:p w:rsidR="00AC4A1F" w:rsidRPr="00A20C20" w:rsidRDefault="00AC4A1F" w:rsidP="00AC4A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Высшее образование имеют 100% педагогов. 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8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(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100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%) учителей –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имеют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перв</w:t>
      </w:r>
      <w:proofErr w:type="spellStart"/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ую</w:t>
      </w:r>
      <w:proofErr w:type="spellEnd"/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квалификационн</w:t>
      </w:r>
      <w:proofErr w:type="spellStart"/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ую</w:t>
      </w:r>
      <w:proofErr w:type="spellEnd"/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категори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ю.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Общий стаж педагогической деятельности свыше 15 лет имеют 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6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(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8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3%). Стаж 10-15 лет име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е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т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1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педагог (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13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%), стаж 5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– 9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лет –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2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педагога (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26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%). 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Качественный состав педагогических кадров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МО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позволяет совершенствовать систему преподавания предметов естественно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-</w:t>
      </w:r>
      <w:proofErr w:type="spellStart"/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гуманитарно</w:t>
      </w:r>
      <w:proofErr w:type="spellEnd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 цикла в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учреждении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C4A1F" w:rsidRPr="000928E9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Работа по самообразованию - одно из важнейших направлений по повышению профессионального роста педагогов.  Целью самообразования является расширение и углубление профессионально- методических знаний и умений, совершенствование уровня предметной подготовки. Следует заметить, что всеми педагогами  осуществляется 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своевременн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ое</w:t>
      </w:r>
      <w:proofErr w:type="spellEnd"/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обучение 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>на курсах повышения квалификации при ГУО «ГрОИРО».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Таким образом, в </w:t>
      </w:r>
      <w:r w:rsidRPr="000928E9">
        <w:rPr>
          <w:rFonts w:ascii="Times New Roman" w:hAnsi="Times New Roman"/>
          <w:color w:val="000000" w:themeColor="text1"/>
          <w:sz w:val="30"/>
          <w:szCs w:val="30"/>
        </w:rPr>
        <w:t>течение 201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9</w:t>
      </w:r>
      <w:r w:rsidRPr="000928E9">
        <w:rPr>
          <w:rFonts w:ascii="Times New Roman" w:hAnsi="Times New Roman"/>
          <w:color w:val="000000" w:themeColor="text1"/>
          <w:sz w:val="30"/>
          <w:szCs w:val="30"/>
        </w:rPr>
        <w:t>/20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20</w:t>
      </w:r>
      <w:r w:rsidRPr="000928E9">
        <w:rPr>
          <w:rFonts w:ascii="Times New Roman" w:hAnsi="Times New Roman"/>
          <w:color w:val="000000" w:themeColor="text1"/>
          <w:sz w:val="30"/>
          <w:szCs w:val="30"/>
        </w:rPr>
        <w:t xml:space="preserve"> учебного года 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1</w:t>
      </w:r>
      <w:r w:rsidRPr="000928E9">
        <w:rPr>
          <w:rFonts w:ascii="Times New Roman" w:hAnsi="Times New Roman"/>
          <w:color w:val="000000" w:themeColor="text1"/>
          <w:sz w:val="30"/>
          <w:szCs w:val="30"/>
        </w:rPr>
        <w:t xml:space="preserve"> педагог повысил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а</w:t>
      </w:r>
      <w:r w:rsidRPr="000928E9">
        <w:rPr>
          <w:rFonts w:ascii="Times New Roman" w:hAnsi="Times New Roman"/>
          <w:color w:val="000000" w:themeColor="text1"/>
          <w:sz w:val="30"/>
          <w:szCs w:val="30"/>
        </w:rPr>
        <w:t xml:space="preserve"> квалификацию на базе ГрОИРО по образовательным программам</w:t>
      </w:r>
      <w:r w:rsidRPr="000928E9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: </w:t>
      </w:r>
    </w:p>
    <w:p w:rsidR="00B8569D" w:rsidRDefault="00AC4A1F" w:rsidP="00B8569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667C57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по учебной программе повышения квалификации учителей истории, обществоведения первой 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квалификационной </w:t>
      </w:r>
      <w:r w:rsidRPr="00667C57">
        <w:rPr>
          <w:rFonts w:ascii="Times New Roman" w:hAnsi="Times New Roman"/>
          <w:color w:val="000000" w:themeColor="text1"/>
          <w:sz w:val="30"/>
          <w:szCs w:val="30"/>
          <w:lang w:val="ru-RU"/>
        </w:rPr>
        <w:t>категории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«Реализация нового содержания историко-обществоведческого образования: интенсификация образовательного процесса»</w:t>
      </w:r>
      <w:r w:rsidRPr="00667C57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учитель истории и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обществоведения Янушевич А.В..</w:t>
      </w:r>
    </w:p>
    <w:p w:rsidR="00AC4A1F" w:rsidRPr="00B8569D" w:rsidRDefault="00AC4A1F" w:rsidP="00B8569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/>
          <w:color w:val="000000" w:themeColor="text1"/>
          <w:sz w:val="30"/>
          <w:szCs w:val="30"/>
        </w:rPr>
        <w:t>Работа методического объединения строилась на актуальных вопросах, обозначенных инструктивно-методическим письмом Министерства образования Республики Беларусь «Об организации в 201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9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/20</w:t>
      </w:r>
      <w:r w:rsidR="00B8569D">
        <w:rPr>
          <w:rFonts w:ascii="Times New Roman" w:hAnsi="Times New Roman"/>
          <w:color w:val="000000" w:themeColor="text1"/>
          <w:sz w:val="30"/>
          <w:szCs w:val="30"/>
          <w:lang w:val="ru-RU"/>
        </w:rPr>
        <w:t>20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учебном году образовательного процесса при изучении учебных предметов и проведении факультативных занятий в учреждениях общего среднего образования».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Деятельность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МО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строилась на основе диагностики и имела практ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о-ориентированную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направленность. Выявление проблем, наиболее актуальных вопросов деятельности педагогов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объединения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отслеживание динамики знаний учителей по вопросам совершенствования учебно-воспитательного процесса,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что позволило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определить круг вопросов, на которые необходимо обратить внимание.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Таким образом, в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работу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МО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естественно-гуманитарных наук были включены следующие темы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заседаний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1. </w:t>
      </w:r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Современные методические требования (рекомендации) по реализации предметного содержания на учебных предметах естественно-гуманитарного цикла в  20</w:t>
      </w:r>
      <w:r w:rsidR="00B8569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19</w:t>
      </w:r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/20</w:t>
      </w:r>
      <w:r w:rsidR="00B8569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учебном году.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2. Моделирование современного урока на основе эффективного опыта педагогической деятельности и его анализ с учетом контроля знаний</w:t>
      </w:r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3. Информационные технологии  в образовательном процессе как одно из условий индивидуализации личности учащегося и принципа дифференцированного обучения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 </w:t>
      </w:r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Представление эффективного опыта преподавания и проведения различных типов у</w:t>
      </w:r>
      <w:proofErr w:type="spellStart"/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чебных</w:t>
      </w:r>
      <w:proofErr w:type="spellEnd"/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занятий</w:t>
      </w:r>
      <w:r w:rsidRPr="00A20C2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C4A1F" w:rsidRPr="00F47E7B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Основными формами проведения заседаний были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: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инструктивно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-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методическ</w:t>
      </w:r>
      <w:proofErr w:type="spellStart"/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ие</w:t>
      </w:r>
      <w:proofErr w:type="spellEnd"/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совещания, семинар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>ы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-практикум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>ы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мастер-классы, методический фестиваль.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При организации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работы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методического объединения педагогический опыт учителей </w:t>
      </w:r>
      <w:r w:rsidRPr="00A20C20">
        <w:rPr>
          <w:rFonts w:ascii="Times New Roman" w:hAnsi="Times New Roman"/>
          <w:color w:val="000000" w:themeColor="text1"/>
          <w:sz w:val="30"/>
          <w:szCs w:val="30"/>
          <w:lang w:val="ru-RU"/>
        </w:rPr>
        <w:t>естественно-гуманитарного цикла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 xml:space="preserve"> представлялся и распространялся через открытые уроки, мастер-классы, выступления 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>на заседаниях и педагогических советах</w:t>
      </w:r>
      <w:r w:rsidRPr="00A20C20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AC4A1F" w:rsidRPr="00F47E7B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Практическая часть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каждого заседания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представляла собой открытые уроки, мастер-классы, проведение практикумов, отчетов по темам самообразования. </w:t>
      </w:r>
    </w:p>
    <w:p w:rsidR="00AC4A1F" w:rsidRPr="00F47E7B" w:rsidRDefault="00AC4A1F" w:rsidP="00AC4A1F">
      <w:pPr>
        <w:pStyle w:val="a9"/>
        <w:tabs>
          <w:tab w:val="left" w:pos="708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 w:val="0"/>
          <w:iCs w:val="0"/>
          <w:color w:val="000000" w:themeColor="text1"/>
          <w:sz w:val="30"/>
          <w:szCs w:val="30"/>
          <w:lang w:eastAsia="ru-RU"/>
        </w:rPr>
      </w:pPr>
      <w:r w:rsidRPr="00A20C20">
        <w:rPr>
          <w:rFonts w:ascii="Times New Roman" w:eastAsia="Calibri" w:hAnsi="Times New Roman"/>
          <w:i w:val="0"/>
          <w:iCs w:val="0"/>
          <w:color w:val="000000" w:themeColor="text1"/>
          <w:sz w:val="30"/>
          <w:szCs w:val="30"/>
          <w:lang w:val="be-BY" w:eastAsia="ru-RU"/>
        </w:rPr>
        <w:t>Учителя работали над формированием у учащихся ключевых компетенций, т.е. готовности использовать усвоенные знания, умения и способы деятельности в реальной жизни.</w:t>
      </w:r>
    </w:p>
    <w:p w:rsidR="00AC4A1F" w:rsidRDefault="00AC4A1F" w:rsidP="00AC4A1F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Анализ п</w:t>
      </w:r>
      <w:proofErr w:type="spellStart"/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роведе</w:t>
      </w:r>
      <w:proofErr w:type="spellEnd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нных в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рамках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 естественно-гуманитарных наук открытых уроков  показал, что учителя владеют основными требованиями образовательного стандарта по учебным предметам, ориентированы на решение  в единстве развивающих, образовательных и воспитательных задач обучения, на формирование общеучебных умений и навыков средствами предмета. </w:t>
      </w:r>
    </w:p>
    <w:p w:rsidR="00AC4A1F" w:rsidRDefault="00AC4A1F" w:rsidP="00AC4A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Так посещение открытых учебных занятий   преподавателя биологии Амшей Т.Н. по темам:  </w:t>
      </w:r>
      <w:r w:rsidRPr="00D07F45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«</w:t>
      </w:r>
      <w:r w:rsidR="00D32B5E">
        <w:rPr>
          <w:rFonts w:ascii="Times New Roman" w:eastAsia="Times New Roman" w:hAnsi="Times New Roman" w:cs="Times New Roman"/>
          <w:sz w:val="30"/>
          <w:szCs w:val="30"/>
          <w:lang w:val="ru-RU"/>
        </w:rPr>
        <w:t>Зрительная сенсорная система</w:t>
      </w:r>
      <w:r w:rsidRPr="00D07F45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»</w:t>
      </w:r>
      <w:r w:rsidRPr="00D07F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7F4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</w:t>
      </w:r>
      <w:r w:rsidR="00D32B5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9 </w:t>
      </w:r>
      <w:r w:rsidRPr="00D07F45">
        <w:rPr>
          <w:rFonts w:ascii="Times New Roman" w:eastAsia="Times New Roman" w:hAnsi="Times New Roman" w:cs="Times New Roman"/>
          <w:sz w:val="30"/>
          <w:szCs w:val="30"/>
        </w:rPr>
        <w:t>класс</w:t>
      </w:r>
      <w:r w:rsidRPr="00D07F45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«</w:t>
      </w:r>
      <w:r w:rsidR="00D32B5E">
        <w:rPr>
          <w:rFonts w:ascii="Times New Roman" w:eastAsia="Times New Roman" w:hAnsi="Times New Roman" w:cs="Times New Roman"/>
          <w:sz w:val="30"/>
          <w:szCs w:val="30"/>
          <w:lang w:val="ru-RU"/>
        </w:rPr>
        <w:t>Роль млекопитающих в природе и жизни человека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D07F4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</w:t>
      </w:r>
      <w:r w:rsidR="00D32B5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8 </w:t>
      </w:r>
      <w:r w:rsidRPr="00D07F45">
        <w:rPr>
          <w:rFonts w:ascii="Times New Roman" w:eastAsia="Times New Roman" w:hAnsi="Times New Roman" w:cs="Times New Roman"/>
          <w:sz w:val="30"/>
          <w:szCs w:val="30"/>
        </w:rPr>
        <w:t>класс</w:t>
      </w:r>
      <w:r w:rsidRPr="00D07F45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055CB8">
        <w:rPr>
          <w:rFonts w:ascii="Times New Roman" w:eastAsia="Times New Roman" w:hAnsi="Times New Roman" w:cs="Times New Roman"/>
          <w:color w:val="00B050"/>
          <w:sz w:val="18"/>
          <w:szCs w:val="18"/>
          <w:lang w:val="ru-RU"/>
        </w:rPr>
        <w:t xml:space="preserve"> </w:t>
      </w:r>
      <w:r w:rsidRPr="0012021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показал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</w:t>
      </w:r>
      <w:r w:rsidRPr="0012021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достаточную методическую грамотность учителя в области моделирования учебного занятия с использованием ИКТ,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в </w:t>
      </w:r>
      <w:r w:rsidRPr="0012021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использовании различных способов контрольно-оценочной деятельности и их отражени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</w:t>
      </w:r>
      <w:r w:rsidRPr="0012021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при проведении самоанализа занятия. Педагоги отметили, что методические приемы были сориентированы на практическое применение знаний. Урок построен на основе методов личностно-ориентированного обучения с установкой на саморазвитие учащихся. В ходе урока преобладала деятельность учащихся различной степени сложности, рационально использовались приемы коллективной творческой деятельности, применялись разнообразные формы учебной деятельности: фронтальная, групповая, индивидуальная; словесные, наглядные и практические методы обучения.</w:t>
      </w:r>
    </w:p>
    <w:p w:rsidR="00AC4A1F" w:rsidRPr="00055CB8" w:rsidRDefault="00AC4A1F" w:rsidP="00AC4A1F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Эффективно была организована работа в группах на уроках учителя </w:t>
      </w:r>
      <w:r w:rsidRPr="00C9747A">
        <w:rPr>
          <w:rFonts w:ascii="Times New Roman" w:hAnsi="Times New Roman" w:cs="Times New Roman"/>
          <w:color w:val="000000" w:themeColor="text1"/>
          <w:sz w:val="30"/>
          <w:szCs w:val="30"/>
        </w:rPr>
        <w:t>хим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ии</w:t>
      </w:r>
      <w:r w:rsidRPr="00C974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Быт Ольги Васильевны</w:t>
      </w:r>
      <w:r w:rsidRPr="00C974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темам «</w:t>
      </w:r>
      <w:r w:rsidR="0043383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Минеральные удобрения</w:t>
      </w:r>
      <w:r w:rsidRPr="00C974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в 9 классе и «Химические свойства </w:t>
      </w:r>
      <w:r w:rsidR="0043383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солей</w:t>
      </w:r>
      <w:r w:rsidRPr="00C974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в </w:t>
      </w:r>
      <w:r w:rsidR="0043383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C974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классе.  Преподаватель продемонстрировала р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азнообразие форм и методов работы на уроке,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а также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активное использование  компьютерных и  мультимедийных средств обучения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</w:p>
    <w:p w:rsidR="00AC4A1F" w:rsidRPr="009E3112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C70544">
        <w:rPr>
          <w:rFonts w:ascii="Times New Roman" w:hAnsi="Times New Roman"/>
          <w:color w:val="000000" w:themeColor="text1"/>
          <w:sz w:val="30"/>
          <w:szCs w:val="30"/>
        </w:rPr>
        <w:t>Благодаря методическому диалогу, пополнилась копилка приёмов и средств педагогов</w:t>
      </w:r>
      <w:r w:rsidRPr="00C70544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истории и обществоведения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 xml:space="preserve"> в вопросах формирования предметных компетенций учащихся. </w:t>
      </w:r>
      <w:r w:rsidRPr="00C70544">
        <w:rPr>
          <w:rFonts w:ascii="Times New Roman" w:hAnsi="Times New Roman"/>
          <w:color w:val="000000" w:themeColor="text1"/>
          <w:sz w:val="30"/>
          <w:szCs w:val="30"/>
          <w:lang w:val="ru-RU"/>
        </w:rPr>
        <w:t>И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>спользовани</w:t>
      </w:r>
      <w:r w:rsidRPr="00C70544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е 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 xml:space="preserve">творческих заданий на уроках </w:t>
      </w:r>
      <w:r w:rsidRPr="00C70544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истории 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по 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>темам «</w:t>
      </w:r>
      <w:r w:rsidR="0043383D">
        <w:rPr>
          <w:rFonts w:ascii="Times New Roman" w:hAnsi="Times New Roman"/>
          <w:color w:val="000000" w:themeColor="text1"/>
          <w:sz w:val="30"/>
          <w:szCs w:val="30"/>
          <w:lang w:val="ru-RU"/>
        </w:rPr>
        <w:t>Живопись. Архитектура. Музыка.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 xml:space="preserve">» по истории в </w:t>
      </w:r>
      <w:r w:rsidR="0043383D">
        <w:rPr>
          <w:rFonts w:ascii="Times New Roman" w:hAnsi="Times New Roman"/>
          <w:color w:val="000000" w:themeColor="text1"/>
          <w:sz w:val="30"/>
          <w:szCs w:val="30"/>
          <w:lang w:val="ru-RU"/>
        </w:rPr>
        <w:t>8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 xml:space="preserve"> классе и «</w:t>
      </w:r>
      <w:r w:rsidR="0043383D">
        <w:rPr>
          <w:rFonts w:ascii="Times New Roman" w:hAnsi="Times New Roman"/>
          <w:color w:val="000000" w:themeColor="text1"/>
          <w:sz w:val="30"/>
          <w:szCs w:val="30"/>
          <w:lang w:val="ru-RU"/>
        </w:rPr>
        <w:t>Япония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>»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в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43383D">
        <w:rPr>
          <w:rFonts w:ascii="Times New Roman" w:hAnsi="Times New Roman"/>
          <w:color w:val="000000" w:themeColor="text1"/>
          <w:sz w:val="30"/>
          <w:szCs w:val="30"/>
          <w:lang w:val="ru-RU"/>
        </w:rPr>
        <w:t>8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 xml:space="preserve"> класс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>е</w:t>
      </w:r>
      <w:r w:rsidRPr="00C70544">
        <w:rPr>
          <w:rFonts w:ascii="Times New Roman" w:hAnsi="Times New Roman"/>
          <w:color w:val="000000" w:themeColor="text1"/>
          <w:sz w:val="30"/>
          <w:szCs w:val="30"/>
        </w:rPr>
        <w:t xml:space="preserve"> продемонстрировала </w:t>
      </w:r>
      <w:r w:rsidR="0043383D">
        <w:rPr>
          <w:rFonts w:ascii="Times New Roman" w:hAnsi="Times New Roman"/>
          <w:color w:val="000000" w:themeColor="text1"/>
          <w:sz w:val="30"/>
          <w:szCs w:val="30"/>
          <w:lang w:val="ru-RU"/>
        </w:rPr>
        <w:t>Словинская Т.Г.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В ходе контрольно-оценочной деятельности педагог отда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 предпочтение </w:t>
      </w:r>
      <w:proofErr w:type="gramStart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тестам</w:t>
      </w:r>
      <w:proofErr w:type="gramEnd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как при проверке домашнего задания, так и 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на этапе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рефлексии.</w:t>
      </w:r>
    </w:p>
    <w:p w:rsidR="00AC4A1F" w:rsidRDefault="00AC4A1F" w:rsidP="00AC4A1F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Высокую организацию познавательной деятельности учащихся с помощью методов проблемного обучения, с установлением причинно-следственных связей, применением компетентностного подхода в обучении продемонстрировал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а на уроке всемирной истории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по теме </w:t>
      </w:r>
      <w:r w:rsidRPr="00A74574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43383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Культура древних египтян</w:t>
      </w:r>
      <w:r w:rsidRPr="00A7457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в </w:t>
      </w:r>
      <w:r w:rsidR="0043383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5 </w:t>
      </w:r>
      <w:r w:rsidRPr="00A74574">
        <w:rPr>
          <w:rFonts w:ascii="Times New Roman" w:hAnsi="Times New Roman" w:cs="Times New Roman"/>
          <w:color w:val="000000" w:themeColor="text1"/>
          <w:sz w:val="30"/>
          <w:szCs w:val="30"/>
        </w:rPr>
        <w:t>классе</w:t>
      </w:r>
      <w:r w:rsidR="00A064A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, «Культура» в 7 классе</w:t>
      </w:r>
      <w:r w:rsidRPr="00A7457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уроке по обществу по теме «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Основы </w:t>
      </w:r>
      <w:r w:rsidR="0043383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семейного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права</w:t>
      </w:r>
      <w:r w:rsidRPr="00A74574">
        <w:rPr>
          <w:rFonts w:ascii="Times New Roman" w:hAnsi="Times New Roman" w:cs="Times New Roman"/>
          <w:color w:val="000000" w:themeColor="text1"/>
          <w:sz w:val="30"/>
          <w:szCs w:val="30"/>
        </w:rPr>
        <w:t>» в 10 классе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Вишевская Тамара Владимировна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 Педагоги отметили действенность используемых во время проведения урока интерактивных методов </w:t>
      </w:r>
      <w:r w:rsidR="00A064A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«Найди пару»,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«Азбука», «Исключи лишнее». Кроме интерактива  на уроке активно использовалась наглядность, новый материал сопровождался мультимедийной презентацией. Педагог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осуществлении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контрольно-оценочной деятельности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используе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т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карточки-задания и устный опрос, что способствует развитию коммуникативных навыков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учащихся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C4A1F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>На уроке и</w:t>
      </w:r>
      <w:r w:rsidRPr="005675BD">
        <w:rPr>
          <w:rFonts w:ascii="Times New Roman" w:hAnsi="Times New Roman" w:cs="Times New Roman"/>
          <w:color w:val="000000" w:themeColor="text1"/>
          <w:sz w:val="30"/>
          <w:szCs w:val="30"/>
        </w:rPr>
        <w:t>скусство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5 классе по теме «</w:t>
      </w:r>
      <w:r w:rsidR="00A064A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Человек на  фоне истории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</w:t>
      </w:r>
      <w:r w:rsidR="00A064A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 в 6 классе «История театра»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Янушевич А.В. были использованы объяснительно-иллюстративные методы (беседа, объяснение учителя, сообщение ученика), применялись средства наглядности (слайды презентации), эвристические методы (беседа о соответствии строения и свойств 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объектов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>). На уроке многократно использовались технические средства обучения, применялись упражнения мультимедийного учебного пособия, велась работа с учебником, рабочей тетрадью.</w:t>
      </w:r>
    </w:p>
    <w:p w:rsidR="00AC4A1F" w:rsidRPr="00530BB2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>А на уроке и</w:t>
      </w:r>
      <w:r w:rsidRPr="005675BD">
        <w:rPr>
          <w:rFonts w:ascii="Times New Roman" w:hAnsi="Times New Roman" w:cs="Times New Roman"/>
          <w:color w:val="000000" w:themeColor="text1"/>
          <w:sz w:val="30"/>
          <w:szCs w:val="30"/>
        </w:rPr>
        <w:t>стория Беларуси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теме «</w:t>
      </w:r>
      <w:r w:rsidRPr="005675BD">
        <w:rPr>
          <w:rFonts w:ascii="Times New Roman" w:hAnsi="Times New Roman" w:cs="Times New Roman"/>
          <w:color w:val="000000" w:themeColor="text1"/>
          <w:sz w:val="30"/>
          <w:szCs w:val="30"/>
        </w:rPr>
        <w:t>События Первой мировой войны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</w:t>
      </w:r>
      <w:r w:rsidR="00A064A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Анна Васильевна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использовал</w:t>
      </w:r>
      <w:r w:rsidR="00A064A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такие  формы познавательной деятельности как групповая,  фронтальная, индивидуальная. Педагоги отметили, что такая форма проведения занятия существенно повышает мотивацию учения, эффективность и продуктивность учебной деятельности, обеспечивает работу всего класса, позволяет учащимся раскрыть свои способности, «раскрепостить» их мышление. Оптимальная работоспособность учащихся на уроке достигается путём чередования видов учебной деятельности на различных этапах урока и спокойной доброжелательной обстановкой.</w:t>
      </w:r>
    </w:p>
    <w:p w:rsidR="00AC4A1F" w:rsidRPr="00530BB2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>Итак, анализ результатов занятия дает возможность сделать вывод, что применение активных методов обучения привело к полному усвоению материала на уроке, что и являлось основной целью.</w:t>
      </w:r>
    </w:p>
    <w:p w:rsidR="00AC4A1F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Уроки у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ч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ителя географии Анисковой Н.И. по темам:  «</w:t>
      </w:r>
      <w:r w:rsidR="0014459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Внутренние силы Земли. Землетрясения. Вулканы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» в 6 классе и «</w:t>
      </w:r>
      <w:r w:rsidR="0014459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Гидросфера. Мировой океан и его части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в </w:t>
      </w:r>
      <w:r w:rsidR="0014459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6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классе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</w:t>
      </w:r>
      <w:proofErr w:type="gramStart"/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показали</w:t>
      </w:r>
      <w:proofErr w:type="gramEnd"/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что преподаватель умело  добивается основной дидактической цели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урока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Можно отметить, что при составлении 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развивающих заданий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для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занятия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у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читыва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ю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тся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возрастные особенности учащихся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Н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а должном уровне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lastRenderedPageBreak/>
        <w:t>о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беспеч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ивается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160EAD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формирование знаний, умений и навыко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в через продуманный учителем план урока. </w:t>
      </w:r>
    </w:p>
    <w:p w:rsidR="00AC4A1F" w:rsidRPr="00667C57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Нужно отметить, что на занятиях учителя географии </w:t>
      </w:r>
      <w:proofErr w:type="spellStart"/>
      <w:r w:rsidR="0014459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Стульневой</w:t>
      </w:r>
      <w:proofErr w:type="spellEnd"/>
      <w:r w:rsidR="0014459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О.Н. в 8 классе по темам: «Размещение населения. Города и сельские поселения», «Политическая карта и население Южной Америки»</w:t>
      </w:r>
      <w:r w:rsidRPr="00530BB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активность учащихся была на высоком  уровне. Это обусловлено соответствием структуры уроков, их содержания и методики обучения выбранному типу урока и возрастным особенностям учащихся. Были использованы такие приемы как: </w:t>
      </w:r>
      <w:r w:rsidRPr="00667C57">
        <w:rPr>
          <w:rFonts w:ascii="Times New Roman" w:hAnsi="Times New Roman" w:cs="Times New Roman"/>
          <w:color w:val="000000" w:themeColor="text1"/>
          <w:sz w:val="30"/>
          <w:szCs w:val="30"/>
        </w:rPr>
        <w:t>«Пять Почему и одно Зачем», «Стол заданий», использовался кейс "Как сделать задания более интересными: используйте имена учеников или имена известных героев".</w:t>
      </w:r>
      <w:r w:rsidRPr="00667C5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667C57">
        <w:rPr>
          <w:rFonts w:ascii="Times New Roman" w:eastAsia="Times New Roman" w:hAnsi="Times New Roman" w:cs="Times New Roman"/>
          <w:sz w:val="30"/>
          <w:szCs w:val="30"/>
          <w:lang w:val="ru-RU"/>
        </w:rPr>
        <w:t>При работе над основной темой урока используются следующие методы обучения:</w:t>
      </w:r>
      <w:r w:rsidRPr="00667C5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667C5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проблемно-поисковый, словесный, интерактивный. </w:t>
      </w:r>
      <w:r w:rsidRPr="00667C5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667C5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уроке используется метод контроля (при самопроверке) и самоконтроля (при сопоставлении своих решений с </w:t>
      </w:r>
      <w:proofErr w:type="gramStart"/>
      <w:r w:rsidRPr="00667C57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предложенными</w:t>
      </w:r>
      <w:proofErr w:type="gramEnd"/>
      <w:r w:rsidRPr="00667C5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 доске; сопоставление составленного текста с текстом учебника и т.д. оценка своей деятельности на уроке).</w:t>
      </w:r>
    </w:p>
    <w:p w:rsidR="00AC4A1F" w:rsidRPr="00667C57" w:rsidRDefault="00AC4A1F" w:rsidP="00AC4A1F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  <w:lang w:val="ru-RU"/>
        </w:rPr>
      </w:pPr>
      <w:r w:rsidRPr="00667C57">
        <w:rPr>
          <w:rFonts w:ascii="Times New Roman" w:hAnsi="Times New Roman"/>
          <w:sz w:val="30"/>
          <w:szCs w:val="30"/>
          <w:lang w:val="ru-RU"/>
        </w:rPr>
        <w:t xml:space="preserve">В рамках проведения внутришкольного </w:t>
      </w:r>
      <w:r w:rsidRPr="00667C57">
        <w:rPr>
          <w:rFonts w:ascii="Times New Roman" w:hAnsi="Times New Roman"/>
          <w:sz w:val="30"/>
          <w:szCs w:val="30"/>
        </w:rPr>
        <w:t>методическ</w:t>
      </w:r>
      <w:r w:rsidRPr="00667C57">
        <w:rPr>
          <w:rFonts w:ascii="Times New Roman" w:hAnsi="Times New Roman"/>
          <w:sz w:val="30"/>
          <w:szCs w:val="30"/>
          <w:lang w:val="ru-RU"/>
        </w:rPr>
        <w:t>ого</w:t>
      </w:r>
      <w:r w:rsidRPr="00667C57">
        <w:rPr>
          <w:rFonts w:ascii="Times New Roman" w:hAnsi="Times New Roman"/>
          <w:sz w:val="30"/>
          <w:szCs w:val="30"/>
        </w:rPr>
        <w:t xml:space="preserve"> фестивал</w:t>
      </w:r>
      <w:r w:rsidRPr="00667C57">
        <w:rPr>
          <w:rFonts w:ascii="Times New Roman" w:hAnsi="Times New Roman"/>
          <w:sz w:val="30"/>
          <w:szCs w:val="30"/>
          <w:lang w:val="ru-RU"/>
        </w:rPr>
        <w:t xml:space="preserve">я </w:t>
      </w:r>
      <w:r w:rsidRPr="00667C57">
        <w:rPr>
          <w:rFonts w:ascii="Times New Roman" w:hAnsi="Times New Roman"/>
          <w:sz w:val="30"/>
          <w:szCs w:val="30"/>
        </w:rPr>
        <w:t>учителями естественно-гуманитарных наук</w:t>
      </w:r>
      <w:r w:rsidRPr="00667C57">
        <w:rPr>
          <w:rFonts w:ascii="Times New Roman" w:hAnsi="Times New Roman"/>
          <w:sz w:val="30"/>
          <w:szCs w:val="30"/>
          <w:lang w:val="ru-RU"/>
        </w:rPr>
        <w:t xml:space="preserve"> был п</w:t>
      </w:r>
      <w:r w:rsidRPr="00667C57">
        <w:rPr>
          <w:rFonts w:ascii="Times New Roman" w:hAnsi="Times New Roman"/>
          <w:sz w:val="30"/>
          <w:szCs w:val="30"/>
        </w:rPr>
        <w:t xml:space="preserve">редставлен </w:t>
      </w:r>
      <w:r w:rsidRPr="00667C57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667C57">
        <w:rPr>
          <w:rFonts w:ascii="Times New Roman" w:hAnsi="Times New Roman"/>
          <w:sz w:val="30"/>
          <w:szCs w:val="30"/>
        </w:rPr>
        <w:t>эффективн</w:t>
      </w:r>
      <w:proofErr w:type="spellStart"/>
      <w:r w:rsidRPr="00667C57">
        <w:rPr>
          <w:rFonts w:ascii="Times New Roman" w:hAnsi="Times New Roman"/>
          <w:sz w:val="30"/>
          <w:szCs w:val="30"/>
          <w:lang w:val="ru-RU"/>
        </w:rPr>
        <w:t>ый</w:t>
      </w:r>
      <w:proofErr w:type="spellEnd"/>
      <w:r w:rsidRPr="00667C57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667C57">
        <w:rPr>
          <w:rFonts w:ascii="Times New Roman" w:hAnsi="Times New Roman"/>
          <w:sz w:val="30"/>
          <w:szCs w:val="30"/>
        </w:rPr>
        <w:t>педагогическ</w:t>
      </w:r>
      <w:proofErr w:type="spellStart"/>
      <w:r w:rsidRPr="00667C57">
        <w:rPr>
          <w:rFonts w:ascii="Times New Roman" w:hAnsi="Times New Roman"/>
          <w:sz w:val="30"/>
          <w:szCs w:val="30"/>
          <w:lang w:val="ru-RU"/>
        </w:rPr>
        <w:t>ий</w:t>
      </w:r>
      <w:proofErr w:type="spellEnd"/>
      <w:r w:rsidRPr="00667C57">
        <w:rPr>
          <w:rFonts w:ascii="Times New Roman" w:hAnsi="Times New Roman"/>
          <w:sz w:val="30"/>
          <w:szCs w:val="30"/>
        </w:rPr>
        <w:t xml:space="preserve"> опыт</w:t>
      </w:r>
      <w:r w:rsidRPr="00667C57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667C57">
        <w:rPr>
          <w:rFonts w:ascii="Times New Roman" w:hAnsi="Times New Roman"/>
          <w:sz w:val="30"/>
          <w:szCs w:val="30"/>
        </w:rPr>
        <w:t xml:space="preserve"> преподавания и проведен</w:t>
      </w:r>
      <w:r w:rsidRPr="00667C57">
        <w:rPr>
          <w:rFonts w:ascii="Times New Roman" w:hAnsi="Times New Roman"/>
          <w:sz w:val="30"/>
          <w:szCs w:val="30"/>
          <w:lang w:val="ru-RU"/>
        </w:rPr>
        <w:t xml:space="preserve">ы </w:t>
      </w:r>
      <w:r w:rsidRPr="00667C57">
        <w:rPr>
          <w:rFonts w:ascii="Times New Roman" w:hAnsi="Times New Roman"/>
          <w:sz w:val="30"/>
          <w:szCs w:val="30"/>
        </w:rPr>
        <w:t xml:space="preserve"> различны</w:t>
      </w:r>
      <w:r w:rsidRPr="00667C57">
        <w:rPr>
          <w:rFonts w:ascii="Times New Roman" w:hAnsi="Times New Roman"/>
          <w:sz w:val="30"/>
          <w:szCs w:val="30"/>
          <w:lang w:val="ru-RU"/>
        </w:rPr>
        <w:t>е</w:t>
      </w:r>
      <w:r w:rsidRPr="00667C57">
        <w:rPr>
          <w:rFonts w:ascii="Times New Roman" w:hAnsi="Times New Roman"/>
          <w:sz w:val="30"/>
          <w:szCs w:val="30"/>
        </w:rPr>
        <w:t xml:space="preserve"> тип</w:t>
      </w:r>
      <w:r w:rsidRPr="00667C57">
        <w:rPr>
          <w:rFonts w:ascii="Times New Roman" w:hAnsi="Times New Roman"/>
          <w:sz w:val="30"/>
          <w:szCs w:val="30"/>
          <w:lang w:val="ru-RU"/>
        </w:rPr>
        <w:t>ы</w:t>
      </w:r>
      <w:r w:rsidRPr="00667C57">
        <w:rPr>
          <w:rFonts w:ascii="Times New Roman" w:hAnsi="Times New Roman"/>
          <w:sz w:val="30"/>
          <w:szCs w:val="30"/>
        </w:rPr>
        <w:t xml:space="preserve"> уроков</w:t>
      </w:r>
      <w:r w:rsidRPr="00667C57">
        <w:rPr>
          <w:rFonts w:ascii="Times New Roman" w:hAnsi="Times New Roman"/>
          <w:sz w:val="30"/>
          <w:szCs w:val="30"/>
          <w:lang w:val="ru-RU"/>
        </w:rPr>
        <w:t xml:space="preserve">. </w:t>
      </w:r>
      <w:r w:rsidRPr="00667C57">
        <w:rPr>
          <w:rFonts w:ascii="Times New Roman" w:hAnsi="Times New Roman"/>
          <w:sz w:val="30"/>
          <w:szCs w:val="30"/>
        </w:rPr>
        <w:t xml:space="preserve"> </w:t>
      </w:r>
      <w:r w:rsidRPr="00667C57">
        <w:rPr>
          <w:rFonts w:ascii="Times New Roman" w:hAnsi="Times New Roman"/>
          <w:sz w:val="30"/>
          <w:szCs w:val="30"/>
          <w:lang w:val="ru-RU"/>
        </w:rPr>
        <w:t>В итоге создана  методическая копилка данных  разработок, которая может применяться как преподавателями, так  и молодыми специалистами.</w:t>
      </w:r>
    </w:p>
    <w:p w:rsidR="00AC4A1F" w:rsidRPr="003C2E6E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667C57">
        <w:rPr>
          <w:rFonts w:ascii="Times New Roman" w:hAnsi="Times New Roman" w:cs="Times New Roman"/>
          <w:color w:val="000000" w:themeColor="text1"/>
          <w:sz w:val="30"/>
          <w:szCs w:val="30"/>
        </w:rPr>
        <w:t>Одной из приоритетных задач эффективной работы учреждения образования на современном этапе выступает организация всестороннего партнерства. Это означает развитие сетевого методического взаимодействия на уровне учитель-учитель через работу сообщества «Школьное МО естественно-гуманитарных наук». Участие в работе методического сетевого сообщества  позволяет педагогам общаться друг с другом, решать вопросы, реализовыв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ать свой потенциал и повышать уровень профессионального мастерства.   В настоящее время сетевая активность педагогов и других участников образовательного процесса – одна из самых актуальных тем, связанных с информатизацией в системе образования.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Но в связи с закрытием платформы сообщество целесообразным остается создание на платформе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Google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новой площадки для взаимодействия между участниками образовательного процесса. </w:t>
      </w:r>
    </w:p>
    <w:p w:rsidR="00AC4A1F" w:rsidRPr="009E3112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311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</w:rPr>
        <w:t>едагоги методическо</w:t>
      </w:r>
      <w:proofErr w:type="spellStart"/>
      <w:r w:rsidRPr="009E311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го</w:t>
      </w:r>
      <w:proofErr w:type="spellEnd"/>
      <w:r w:rsidRPr="009E31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объединения  естественно-гуманитарных наук принима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ли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ктивное участие в работе районного 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методического объединения</w:t>
      </w:r>
      <w:r w:rsidRPr="009E31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lastRenderedPageBreak/>
        <w:t xml:space="preserve">На заседаниях районных МО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Амшей Т.Н.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учитель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биологии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, делилась опытом работы по следующим вопросам: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1. «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Эффективный опыт  изучения биологии в 8 классе по обновленной программе и по новому учебному пособию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  <w:r w:rsidRPr="00D07F45">
        <w:rPr>
          <w:rFonts w:ascii="Times New Roman" w:hAnsi="Times New Roman"/>
          <w:color w:val="00B050"/>
          <w:sz w:val="30"/>
          <w:szCs w:val="30"/>
        </w:rPr>
        <w:t xml:space="preserve"> </w:t>
      </w:r>
      <w:r w:rsidRPr="00D07F45">
        <w:rPr>
          <w:rFonts w:ascii="Times New Roman" w:hAnsi="Times New Roman"/>
          <w:color w:val="000000" w:themeColor="text1"/>
          <w:sz w:val="30"/>
          <w:szCs w:val="30"/>
        </w:rPr>
        <w:t xml:space="preserve">Необходимо отметить </w:t>
      </w:r>
      <w:r w:rsidRPr="00D07F45">
        <w:rPr>
          <w:rFonts w:ascii="Times New Roman" w:hAnsi="Times New Roman"/>
          <w:color w:val="000000" w:themeColor="text1"/>
          <w:sz w:val="30"/>
          <w:szCs w:val="30"/>
          <w:lang w:val="ru-RU"/>
        </w:rPr>
        <w:t>высокий</w:t>
      </w:r>
      <w:r w:rsidRPr="00D07F45">
        <w:rPr>
          <w:rFonts w:ascii="Times New Roman" w:hAnsi="Times New Roman"/>
          <w:color w:val="000000" w:themeColor="text1"/>
          <w:sz w:val="30"/>
          <w:szCs w:val="30"/>
        </w:rPr>
        <w:t xml:space="preserve"> методический потенциал и возможности данного учреждения образования в рамках данной темы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  <w:r w:rsidRPr="00D07F4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AC4A1F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Провела открытое учебное занятие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в 8 классе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 с последующим самоанализом и анализом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по теме «Роль млекопитающих в природе и жизни человека».</w:t>
      </w:r>
      <w:r w:rsidRPr="00A20C20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 </w:t>
      </w:r>
    </w:p>
    <w:p w:rsidR="00AC4A1F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>Быт О.В.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учитель 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>химии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:</w:t>
      </w:r>
    </w:p>
    <w:p w:rsidR="00AC4A1F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1.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Прод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емонстрировала опыт работы по вопросу «Создание электронного банка данных дидактических материалов для сетевой учебной деятельности учащихся, проектах и  исследовани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я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х, выполненных учащимися под руководством участников районного  методического объединения»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C4A1F" w:rsidRPr="00D6378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D63780">
        <w:rPr>
          <w:rFonts w:ascii="Times New Roman" w:hAnsi="Times New Roman" w:cs="Times New Roman"/>
          <w:color w:val="000000" w:themeColor="text1"/>
          <w:sz w:val="30"/>
          <w:szCs w:val="30"/>
        </w:rPr>
        <w:t>Вишевская Т.В.</w:t>
      </w:r>
      <w:r w:rsidRPr="00D6378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, учитель истории и обществоведения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п</w:t>
      </w:r>
      <w:r w:rsidRPr="00D6378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ровела открытое занятие в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D6378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классе  с последующим самоанализом и анализом</w:t>
      </w:r>
      <w:r w:rsidRPr="00D6378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6378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по теме «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Металлы</w:t>
      </w:r>
      <w:r w:rsidRPr="00D6378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». </w:t>
      </w:r>
    </w:p>
    <w:p w:rsidR="00AC4A1F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>Словинская Т.Г.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учитель 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истории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провела 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для заместителей директоров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по учебной работе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района 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м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>астер-класс «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Использование информационных технологий в исследовательской деятельности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AC4A1F" w:rsidRPr="00FF6B7A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Янушевич А.В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учитель </w:t>
      </w:r>
      <w:r w:rsidRPr="00A27C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истории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 обществоведения поделилась опытом работы по теме «Метапредметный подход на уроках «Искусство»».</w:t>
      </w:r>
    </w:p>
    <w:p w:rsidR="00AC4A1F" w:rsidRPr="00522ADF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522AD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Анискова Н.И.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учитель географии поделилась  опытом  работы </w:t>
      </w:r>
      <w:r w:rsidRPr="00522AD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по теме </w:t>
      </w:r>
      <w:r w:rsidRPr="00522AD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«Использование различных методов в преподавании географии для повышения мотивации к изучению предмета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».</w:t>
      </w:r>
    </w:p>
    <w:p w:rsidR="00AC4A1F" w:rsidRPr="00A20C20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Среди основных направлений в работе методического объединения естественных наук особое место занимает работа с одаренными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учащимися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Значимым условием успешного развития одаренных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учащихся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является максимальная индивидуализация их учебной деятельности.</w:t>
      </w:r>
    </w:p>
    <w:p w:rsidR="00AC4A1F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целью повышения  мотивации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у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учащихся к изучению предметов естественно-гуманитарного цикла для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них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проводится республиканские предметные олимпиады. </w:t>
      </w:r>
    </w:p>
    <w:p w:rsidR="00AC4A1F" w:rsidRPr="00EB1851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B1851">
        <w:rPr>
          <w:rFonts w:ascii="Times New Roman" w:hAnsi="Times New Roman"/>
          <w:color w:val="000000" w:themeColor="text1"/>
          <w:sz w:val="30"/>
          <w:szCs w:val="30"/>
        </w:rPr>
        <w:t xml:space="preserve">Подготовка и участие в олимпиадах различного уровня – один из способов активизации познавательной деятельности. </w:t>
      </w:r>
    </w:p>
    <w:p w:rsidR="00AC4A1F" w:rsidRPr="00BE4D8B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На первом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этапе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республиканской олимпиады по учебным предметам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отмечены учащиеся выполнившие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свыше 50 %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заданий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и соответственно, получивши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е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доступ к участию в следующем этапе.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lastRenderedPageBreak/>
        <w:t>Р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езульта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ты участия учащихся во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второ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м 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третье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м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этап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ах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олимпиады регулярно анализируется.</w:t>
      </w:r>
    </w:p>
    <w:p w:rsidR="00AC4A1F" w:rsidRPr="00582A01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013"/>
        <w:gridCol w:w="1956"/>
        <w:gridCol w:w="895"/>
        <w:gridCol w:w="895"/>
        <w:gridCol w:w="2047"/>
      </w:tblGrid>
      <w:tr w:rsidR="00AC4A1F" w:rsidRPr="00582A01" w:rsidTr="00740CE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1F" w:rsidRPr="00582A01" w:rsidRDefault="00AC4A1F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E4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1F" w:rsidRPr="00582A01" w:rsidRDefault="00AC4A1F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BE4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1F" w:rsidRPr="00BE4D8B" w:rsidRDefault="00AC4A1F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  <w:p w:rsidR="00AC4A1F" w:rsidRPr="00BE4D8B" w:rsidRDefault="00AC4A1F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val="ru-RU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A1F" w:rsidRPr="00582A01" w:rsidRDefault="00AC4A1F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A1F" w:rsidRPr="00582A01" w:rsidRDefault="00AC4A1F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A1F" w:rsidRPr="00BE4D8B" w:rsidRDefault="00AC4A1F" w:rsidP="00740CE8">
            <w:pPr>
              <w:spacing w:line="240" w:lineRule="auto"/>
              <w:ind w:left="317"/>
              <w:rPr>
                <w:rFonts w:ascii="Times New Roman" w:eastAsia="Times New Roman" w:hAnsi="Times New Roman" w:cs="Times New Roman"/>
                <w:sz w:val="1"/>
                <w:szCs w:val="24"/>
                <w:lang w:val="ru-RU"/>
              </w:rPr>
            </w:pPr>
          </w:p>
        </w:tc>
      </w:tr>
      <w:tr w:rsidR="00D32B5E" w:rsidRPr="00582A01" w:rsidTr="00D32B5E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Амшей Т.Н.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5E" w:rsidRPr="00582A01" w:rsidRDefault="00D32B5E" w:rsidP="000E32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Соколовская Е.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5E" w:rsidRPr="00582A01" w:rsidRDefault="00D32B5E" w:rsidP="000E32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proofErr w:type="gram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5E" w:rsidRPr="00582A01" w:rsidRDefault="00D32B5E" w:rsidP="000E32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32B5E" w:rsidRPr="00582A01" w:rsidTr="00D32B5E">
        <w:trPr>
          <w:trHeight w:val="24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Борис А.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32B5E" w:rsidRPr="00582A01" w:rsidTr="00740CE8">
        <w:trPr>
          <w:trHeight w:val="24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Поплыко</w:t>
            </w:r>
            <w:proofErr w:type="spellEnd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32B5E" w:rsidRPr="00582A01" w:rsidTr="00740CE8">
        <w:trPr>
          <w:trHeight w:val="2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Иванюк Д.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gram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32B5E" w:rsidRPr="00582A01" w:rsidTr="00740CE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 О.</w:t>
            </w:r>
            <w:proofErr w:type="gram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82A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Жилич</w:t>
            </w:r>
            <w:proofErr w:type="spellEnd"/>
            <w:r w:rsidRPr="00582A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</w:t>
            </w:r>
            <w:proofErr w:type="gramStart"/>
            <w:r w:rsidRPr="00582A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</w:tr>
      <w:tr w:rsidR="00D32B5E" w:rsidRPr="00582A01" w:rsidTr="00740CE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Соколовская Е.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D32B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</w:tr>
      <w:tr w:rsidR="00D32B5E" w:rsidRPr="00582A01" w:rsidTr="00740CE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Анискова Н.И.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Джумалиева</w:t>
            </w:r>
            <w:proofErr w:type="spellEnd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gram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</w:tr>
      <w:tr w:rsidR="00D32B5E" w:rsidRPr="00582A01" w:rsidTr="00740CE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Третьякова В.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142" w:firstLine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proofErr w:type="gram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  <w:lang w:val="ru-RU"/>
              </w:rPr>
            </w:pPr>
          </w:p>
        </w:tc>
      </w:tr>
      <w:tr w:rsidR="00D32B5E" w:rsidRPr="00582A01" w:rsidTr="00740CE8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Общество-ведение</w:t>
            </w:r>
            <w:proofErr w:type="gram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Вишевская Т.В.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D32B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благодарственное письмо</w:t>
            </w:r>
          </w:p>
        </w:tc>
      </w:tr>
      <w:tr w:rsidR="00D32B5E" w:rsidRPr="00582A01" w:rsidTr="00740CE8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Общество-ведение</w:t>
            </w:r>
            <w:proofErr w:type="gram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Янушевич А.В.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Борис А.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82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5E" w:rsidRPr="00582A01" w:rsidRDefault="00D32B5E" w:rsidP="00740C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AC4A1F" w:rsidRPr="00A20C20" w:rsidRDefault="00AC4A1F" w:rsidP="00AC4A1F">
      <w:pPr>
        <w:spacing w:after="0" w:line="240" w:lineRule="auto"/>
        <w:ind w:left="60" w:right="-58" w:firstLine="64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Вместе с тем, с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табильно  низкие  результаты  демонстрируют  учащиеся  школы  по  истории, что свидетельствует об отсутствии чёткой системной  и целенаправленной подготовки учащихся к  олимпиадам,  непрерывной индивидуальной работы учителей с высокомотивированными учащимися. Необходимо повы</w:t>
      </w:r>
      <w:proofErr w:type="spellStart"/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сить</w:t>
      </w:r>
      <w:proofErr w:type="spellEnd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персональн</w:t>
      </w:r>
      <w:proofErr w:type="spellStart"/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ую</w:t>
      </w:r>
      <w:proofErr w:type="spellEnd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ответственност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ь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учителей по подготовке  учащихся и результативности выступления во втором и третьем этапах республиканской олимпиады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по всем предметам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C4A1F" w:rsidRDefault="00AC4A1F" w:rsidP="00AC4A1F">
      <w:pPr>
        <w:spacing w:after="0" w:line="240" w:lineRule="auto"/>
        <w:ind w:left="60" w:right="-58" w:firstLine="64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Подготовка к олимпиаде требует разработки индивидуальной программы для каждого участника, которая учитывает степень владения теоретическим и   материалом различных разделов курса, уровень форсированности познавательной самостоятельности, индивидуальные особенности мышления. Безусловно, работа по подготовке к олимпиаде предполагает и огромную самостоятельную работу учащихся с различной дополнительной литературой.</w:t>
      </w:r>
    </w:p>
    <w:p w:rsidR="00AC4A1F" w:rsidRPr="006804BC" w:rsidRDefault="00AC4A1F" w:rsidP="00AC4A1F">
      <w:pPr>
        <w:spacing w:after="0" w:line="240" w:lineRule="auto"/>
        <w:ind w:left="60" w:right="-58" w:firstLine="64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6804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804BC">
        <w:rPr>
          <w:rFonts w:ascii="Times New Roman" w:hAnsi="Times New Roman"/>
          <w:color w:val="000000" w:themeColor="text1"/>
          <w:sz w:val="30"/>
          <w:szCs w:val="30"/>
        </w:rPr>
        <w:t xml:space="preserve">Для стимулирования и поддержки базы предметных знаний учащихся по </w:t>
      </w:r>
      <w:r w:rsidRPr="00680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предметам естественно-гуманитарного цикла </w:t>
      </w:r>
      <w:r w:rsidRPr="006804BC">
        <w:rPr>
          <w:rFonts w:ascii="Times New Roman" w:hAnsi="Times New Roman"/>
          <w:color w:val="000000" w:themeColor="text1"/>
          <w:sz w:val="30"/>
          <w:szCs w:val="30"/>
        </w:rPr>
        <w:t>в 20</w:t>
      </w:r>
      <w:r w:rsidR="00D32B5E">
        <w:rPr>
          <w:rFonts w:ascii="Times New Roman" w:hAnsi="Times New Roman"/>
          <w:color w:val="000000" w:themeColor="text1"/>
          <w:sz w:val="30"/>
          <w:szCs w:val="30"/>
          <w:lang w:val="ru-RU"/>
        </w:rPr>
        <w:t>20</w:t>
      </w:r>
      <w:r w:rsidRPr="006804BC">
        <w:rPr>
          <w:rFonts w:ascii="Times New Roman" w:hAnsi="Times New Roman"/>
          <w:color w:val="000000" w:themeColor="text1"/>
          <w:sz w:val="30"/>
          <w:szCs w:val="30"/>
        </w:rPr>
        <w:t>/20</w:t>
      </w:r>
      <w:r w:rsidRPr="006804BC">
        <w:rPr>
          <w:rFonts w:ascii="Times New Roman" w:hAnsi="Times New Roman"/>
          <w:color w:val="000000" w:themeColor="text1"/>
          <w:sz w:val="30"/>
          <w:szCs w:val="30"/>
          <w:lang w:val="ru-RU"/>
        </w:rPr>
        <w:t>2</w:t>
      </w:r>
      <w:r w:rsidR="00D32B5E">
        <w:rPr>
          <w:rFonts w:ascii="Times New Roman" w:hAnsi="Times New Roman"/>
          <w:color w:val="000000" w:themeColor="text1"/>
          <w:sz w:val="30"/>
          <w:szCs w:val="30"/>
          <w:lang w:val="ru-RU"/>
        </w:rPr>
        <w:t>1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учебном году </w:t>
      </w:r>
      <w:r w:rsidRPr="006804B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6804BC">
        <w:rPr>
          <w:rFonts w:ascii="Times New Roman" w:hAnsi="Times New Roman"/>
          <w:color w:val="000000" w:themeColor="text1"/>
          <w:sz w:val="30"/>
          <w:szCs w:val="30"/>
          <w:lang w:val="ru-RU"/>
        </w:rPr>
        <w:t>следует</w:t>
      </w:r>
      <w:r w:rsidRPr="006804BC">
        <w:rPr>
          <w:rFonts w:ascii="Times New Roman" w:hAnsi="Times New Roman"/>
          <w:color w:val="000000" w:themeColor="text1"/>
          <w:sz w:val="30"/>
          <w:szCs w:val="30"/>
        </w:rPr>
        <w:t xml:space="preserve"> организов</w:t>
      </w:r>
      <w:proofErr w:type="spellStart"/>
      <w:r w:rsidRPr="006804BC">
        <w:rPr>
          <w:rFonts w:ascii="Times New Roman" w:hAnsi="Times New Roman"/>
          <w:color w:val="000000" w:themeColor="text1"/>
          <w:sz w:val="30"/>
          <w:szCs w:val="30"/>
          <w:lang w:val="ru-RU"/>
        </w:rPr>
        <w:t>ывать</w:t>
      </w:r>
      <w:proofErr w:type="spellEnd"/>
      <w:r w:rsidRPr="00680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Pr="006804BC">
        <w:rPr>
          <w:rFonts w:ascii="Times New Roman" w:hAnsi="Times New Roman"/>
          <w:color w:val="000000" w:themeColor="text1"/>
          <w:sz w:val="30"/>
          <w:szCs w:val="30"/>
        </w:rPr>
        <w:t>работ</w:t>
      </w:r>
      <w:r w:rsidRPr="006804BC">
        <w:rPr>
          <w:rFonts w:ascii="Times New Roman" w:hAnsi="Times New Roman"/>
          <w:color w:val="000000" w:themeColor="text1"/>
          <w:sz w:val="30"/>
          <w:szCs w:val="30"/>
          <w:lang w:val="ru-RU"/>
        </w:rPr>
        <w:t>у</w:t>
      </w:r>
      <w:r w:rsidRPr="006804BC">
        <w:rPr>
          <w:rFonts w:ascii="Times New Roman" w:hAnsi="Times New Roman"/>
          <w:color w:val="000000" w:themeColor="text1"/>
          <w:sz w:val="30"/>
          <w:szCs w:val="30"/>
        </w:rPr>
        <w:t xml:space="preserve"> факультативов</w:t>
      </w:r>
      <w:r w:rsidRPr="00680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по предметам. </w:t>
      </w:r>
    </w:p>
    <w:p w:rsidR="00AC4A1F" w:rsidRDefault="00AC4A1F" w:rsidP="00AC4A1F">
      <w:pPr>
        <w:spacing w:after="0" w:line="240" w:lineRule="auto"/>
        <w:ind w:left="60" w:right="-58" w:firstLine="64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В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201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/20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учебном году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учащиеся школы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: Лапко А.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«Б»</w:t>
      </w:r>
      <w:r w:rsidRPr="008F5BD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., Волобуева М.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«А»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., 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Байкевич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В.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«А»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Денищик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С.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11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«А»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.,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обуч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ались</w:t>
      </w:r>
      <w:proofErr w:type="spellEnd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дистанционн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«Школе биологии» на базе Республиканского центра экологии и краеведения (г. Минск ул. Макаёнка, 8).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Програм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>ма о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б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>учения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в «Школе биологии»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включа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ла 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вопросы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по подготовке  к олимпиад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>ам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7-11 классов, подготовки к ЦТ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научно-практически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х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навыков и  наблюдений</w:t>
      </w:r>
      <w:r w:rsidRPr="002E539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C4A1F" w:rsidRPr="00EB1851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B1851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Работа методического объединения была направлена на создание условий для повышения познавательной деятельности и активизацию личностной позиции учащихся средствами самореализации и саморазвития личности и повышение качества знаний. </w:t>
      </w:r>
    </w:p>
    <w:p w:rsidR="00AC4A1F" w:rsidRPr="00523C46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23C46">
        <w:rPr>
          <w:rFonts w:ascii="Times New Roman" w:hAnsi="Times New Roman"/>
          <w:color w:val="000000" w:themeColor="text1"/>
          <w:sz w:val="30"/>
          <w:szCs w:val="30"/>
        </w:rPr>
        <w:t xml:space="preserve">Одним из показателей качества подготовки учащихся по 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предмету </w:t>
      </w:r>
      <w:r w:rsidRPr="00523C46">
        <w:rPr>
          <w:rFonts w:ascii="Times New Roman" w:hAnsi="Times New Roman"/>
          <w:color w:val="000000" w:themeColor="text1"/>
          <w:sz w:val="30"/>
          <w:szCs w:val="30"/>
        </w:rPr>
        <w:t xml:space="preserve">являются результаты 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качества знаний. В течени</w:t>
      </w:r>
      <w:proofErr w:type="gramStart"/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и</w:t>
      </w:r>
      <w:proofErr w:type="gramEnd"/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учебного года он претерпевал положительную динамику.  Таким образом, годовой показатель качества знаний по предметам </w:t>
      </w:r>
      <w:r w:rsidRPr="00523C46">
        <w:rPr>
          <w:rFonts w:ascii="Times New Roman" w:hAnsi="Times New Roman"/>
          <w:color w:val="000000" w:themeColor="text1"/>
          <w:sz w:val="30"/>
          <w:szCs w:val="30"/>
        </w:rPr>
        <w:t xml:space="preserve">по 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школе следующий:</w:t>
      </w:r>
    </w:p>
    <w:p w:rsidR="00AC4A1F" w:rsidRPr="00523C46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23C46">
        <w:rPr>
          <w:rFonts w:ascii="Times New Roman" w:hAnsi="Times New Roman"/>
          <w:color w:val="000000" w:themeColor="text1"/>
          <w:sz w:val="30"/>
          <w:szCs w:val="30"/>
        </w:rPr>
        <w:t>по учебному предмету «Биология»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- 86, 4,</w:t>
      </w:r>
    </w:p>
    <w:p w:rsidR="00AC4A1F" w:rsidRPr="00523C46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23C46">
        <w:rPr>
          <w:rFonts w:ascii="Times New Roman" w:hAnsi="Times New Roman"/>
          <w:color w:val="000000" w:themeColor="text1"/>
          <w:sz w:val="30"/>
          <w:szCs w:val="30"/>
        </w:rPr>
        <w:t>по учебному предмету «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Химия</w:t>
      </w:r>
      <w:r w:rsidRPr="00523C46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- 87,24,</w:t>
      </w:r>
    </w:p>
    <w:p w:rsidR="00AC4A1F" w:rsidRPr="00523C46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23C46">
        <w:rPr>
          <w:rFonts w:ascii="Times New Roman" w:hAnsi="Times New Roman"/>
          <w:color w:val="000000" w:themeColor="text1"/>
          <w:sz w:val="30"/>
          <w:szCs w:val="30"/>
        </w:rPr>
        <w:t>по учебному предмету «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География</w:t>
      </w:r>
      <w:r w:rsidRPr="00523C46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- 89,33,</w:t>
      </w:r>
    </w:p>
    <w:p w:rsidR="00AC4A1F" w:rsidRPr="00523C46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23C46">
        <w:rPr>
          <w:rFonts w:ascii="Times New Roman" w:hAnsi="Times New Roman"/>
          <w:color w:val="000000" w:themeColor="text1"/>
          <w:sz w:val="30"/>
          <w:szCs w:val="30"/>
        </w:rPr>
        <w:t>по учебному предмету «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Всемирная история</w:t>
      </w:r>
      <w:r w:rsidRPr="00523C46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- 88,63,</w:t>
      </w:r>
    </w:p>
    <w:p w:rsidR="00AC4A1F" w:rsidRPr="00523C46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23C46">
        <w:rPr>
          <w:rFonts w:ascii="Times New Roman" w:hAnsi="Times New Roman"/>
          <w:color w:val="000000" w:themeColor="text1"/>
          <w:sz w:val="30"/>
          <w:szCs w:val="30"/>
        </w:rPr>
        <w:t>по учебному предмету «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Обществоведение</w:t>
      </w:r>
      <w:r w:rsidRPr="00523C46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- 97,09,</w:t>
      </w:r>
    </w:p>
    <w:p w:rsidR="00AC4A1F" w:rsidRPr="00523C46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23C46">
        <w:rPr>
          <w:rFonts w:ascii="Times New Roman" w:hAnsi="Times New Roman"/>
          <w:color w:val="000000" w:themeColor="text1"/>
          <w:sz w:val="30"/>
          <w:szCs w:val="30"/>
        </w:rPr>
        <w:t>по учебному предмету «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>История Беларуси</w:t>
      </w:r>
      <w:r w:rsidRPr="00523C46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523C46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- 90,67 (годовой показатель), 98,28 (итоговый показатель).</w:t>
      </w:r>
    </w:p>
    <w:p w:rsidR="00AC4A1F" w:rsidRPr="005563B1" w:rsidRDefault="00AC4A1F" w:rsidP="00AC4A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ab/>
        <w:t>В 20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19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/20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учебном году при проведении экзаменов, учащиеся 11 классов показали достаточный уровень умения пользоваться историческими картами, владения историческим материалом, датами. По результатам экзаменов в 11 «А» классе трое учащихся повысили свои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показатели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в результате чего на один бал повысилась итоговая отметка. В 11 «Б» классе трое учащихся на один бал понизили отметки за экзамен, но итоговые отметки сохранились на уровне годовых. Остальные учащиеся подтвердили  годовые отметки. Основные недочеты в устных ответах – это недостаточное знание теоретического материала и неумение подвести итог и самостоятельно сделать вывод. </w:t>
      </w:r>
    </w:p>
    <w:p w:rsidR="00AC4A1F" w:rsidRPr="00055CB8" w:rsidRDefault="00AC4A1F" w:rsidP="00AC4A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055CB8">
        <w:rPr>
          <w:rFonts w:ascii="Times New Roman" w:hAnsi="Times New Roman" w:cs="Times New Roman"/>
          <w:color w:val="000000" w:themeColor="text1"/>
          <w:sz w:val="30"/>
          <w:szCs w:val="30"/>
        </w:rPr>
        <w:t>Активное участие приняли учителя методического объединения  и учащиеся в школьной конференции «Шаг к науке»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 б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ыли представлены 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на районную 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</w:rPr>
        <w:t>научно-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практическую конференцию «Ступени к  науке - 20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».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Были подготовлены </w:t>
      </w:r>
      <w:r w:rsidRPr="00055CB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работы:</w:t>
      </w:r>
    </w:p>
    <w:p w:rsidR="00AC4A1F" w:rsidRPr="00A20C20" w:rsidRDefault="00AC4A1F" w:rsidP="00C704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по истории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Духовные страницы </w:t>
      </w:r>
      <w:proofErr w:type="spellStart"/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Жировичской</w:t>
      </w:r>
      <w:proofErr w:type="spellEnd"/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библиотеки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(учитель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Вишевская Т.В.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, учащи</w:t>
      </w:r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ся 7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» класса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0E328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- </w:t>
      </w:r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Федосеева Полина и </w:t>
      </w:r>
      <w:proofErr w:type="spellStart"/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Герко</w:t>
      </w:r>
      <w:proofErr w:type="spellEnd"/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Александра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);</w:t>
      </w:r>
    </w:p>
    <w:p w:rsidR="00AC4A1F" w:rsidRPr="000A1281" w:rsidRDefault="00AC4A1F" w:rsidP="00C704E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-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по гео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г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рафии 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Геральдическая флора и фауна Гродненской области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(учитель </w:t>
      </w:r>
      <w:proofErr w:type="spellStart"/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Анискова</w:t>
      </w:r>
      <w:proofErr w:type="spellEnd"/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Н.И.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</w:t>
      </w:r>
      <w:proofErr w:type="spellStart"/>
      <w:r w:rsidR="000E328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аяся</w:t>
      </w:r>
      <w:proofErr w:type="spellEnd"/>
      <w:r w:rsidR="000E328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Джумалиева</w:t>
      </w:r>
      <w:proofErr w:type="spellEnd"/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Анна 11</w:t>
      </w:r>
      <w:r w:rsidR="000E328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класс</w:t>
      </w:r>
      <w:r w:rsidR="00C704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).</w:t>
      </w:r>
    </w:p>
    <w:p w:rsidR="00AC4A1F" w:rsidRPr="00A20C20" w:rsidRDefault="00AC4A1F" w:rsidP="00C704E8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целью развития и поддержки интереса учащихся к естественнонаучным предметам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и выявления одаренных учащихся традиционно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провод</w:t>
      </w:r>
      <w:proofErr w:type="spellStart"/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ились</w:t>
      </w:r>
      <w:proofErr w:type="spellEnd"/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 конкурсы: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AC4A1F" w:rsidRPr="000928E9" w:rsidRDefault="00AC4A1F" w:rsidP="00AC4A1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Международный конкурс «Белка» (Быт О.В.) – приняло участие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18 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>уч</w:t>
      </w:r>
      <w:proofErr w:type="spellStart"/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ащихся</w:t>
      </w:r>
      <w:proofErr w:type="spellEnd"/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(в 201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/201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учебном году – 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16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)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C4A1F" w:rsidRPr="00A20C20" w:rsidRDefault="00AC4A1F" w:rsidP="00AC4A1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Международный конкурс «Синица» (Амшей Т.Н.) – приняло участие 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23</w:t>
      </w:r>
      <w:r w:rsidR="00D32B5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учащихся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(в 201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/201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9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учебном году –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)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C4A1F" w:rsidRPr="000928E9" w:rsidRDefault="00AC4A1F" w:rsidP="00AC4A1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Международный конкурс «Глобусенок» (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Анискова Н.И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.) – приняло участие 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41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учащихся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(в 201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/201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учебном году – 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35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)</w:t>
      </w:r>
      <w:r w:rsidRPr="000928E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C4A1F" w:rsidRPr="00A20C20" w:rsidRDefault="00AC4A1F" w:rsidP="00AC4A1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Международный конкурс «Кентаврик» (Янушевич А.В.) – приняло участие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4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уч-ся (в 201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/201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9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учебном году </w:t>
      </w:r>
      <w:r w:rsidR="00450D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6 учащихся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)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C4A1F" w:rsidRPr="00A20C20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Отмечены благодарственным письмом и грамотой за хороший результат в областной дистанционной олимпиаде по экологии - учащ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иеся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1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«А» класса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: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Антоник Анастасия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Халецкая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Дарья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 преподаватель биологии, Амшей Т.Н..</w:t>
      </w:r>
    </w:p>
    <w:p w:rsidR="00AC4A1F" w:rsidRPr="00A20C20" w:rsidRDefault="00AC4A1F" w:rsidP="00AC4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       С целью повышения интереса у учащихся к предметам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в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течение года учителями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-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предметниками естественно-гуманитарного цикла были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проведены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внеклассные мероприятия  различную тематику.</w:t>
      </w:r>
    </w:p>
    <w:p w:rsidR="00AC4A1F" w:rsidRPr="00CD57BB" w:rsidRDefault="00BC1C27" w:rsidP="00AC4A1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Р</w:t>
      </w:r>
      <w:r w:rsidR="00AC4A1F"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еспубликанск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ий</w:t>
      </w:r>
      <w:r w:rsidR="00AC4A1F"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конкурс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AC4A1F"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“Украсим Беларусь цветами” (</w:t>
      </w:r>
      <w:r w:rsidR="00AC4A1F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Амшей Т.Н</w:t>
      </w:r>
      <w:r w:rsidR="00AC4A1F"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.)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– 3 место</w:t>
      </w:r>
      <w:r w:rsidR="00AC4A1F"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:rsidR="00AC4A1F" w:rsidRPr="00CD57BB" w:rsidRDefault="00AC4A1F" w:rsidP="00AC4A1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</w:t>
      </w:r>
      <w:r w:rsidRPr="00527BA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бластная дистанционная олимпиада по  экологии среди 9-11 классов</w:t>
      </w:r>
      <w:r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(Амшей Т.Н.)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  <w:r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:rsidR="00AC4A1F" w:rsidRPr="00CD57BB" w:rsidRDefault="00AC4A1F" w:rsidP="00AC4A1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Областной фотомарафон по биологии “Животный мир малой родины” (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Амшей Т.Н</w:t>
      </w:r>
      <w:r w:rsidRPr="00CD57B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.)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:rsidR="00AC4A1F" w:rsidRPr="00EB1851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B1851">
        <w:rPr>
          <w:rFonts w:ascii="Times New Roman" w:hAnsi="Times New Roman"/>
          <w:color w:val="000000" w:themeColor="text1"/>
          <w:sz w:val="30"/>
          <w:szCs w:val="30"/>
        </w:rPr>
        <w:t>Таким образом, можно отметить следующие положительные стороны в работе методического объединения:</w:t>
      </w:r>
    </w:p>
    <w:p w:rsidR="00AC4A1F" w:rsidRPr="00EB1851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B1851">
        <w:rPr>
          <w:rFonts w:ascii="Times New Roman" w:hAnsi="Times New Roman"/>
          <w:color w:val="000000" w:themeColor="text1"/>
          <w:sz w:val="30"/>
          <w:szCs w:val="30"/>
        </w:rPr>
        <w:t>актуальность тематики заседаний методического объединения, их значимость для профессионального развития учителей;</w:t>
      </w:r>
    </w:p>
    <w:p w:rsidR="00AC4A1F" w:rsidRPr="00EB1851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B1851">
        <w:rPr>
          <w:rFonts w:ascii="Times New Roman" w:hAnsi="Times New Roman"/>
          <w:color w:val="000000" w:themeColor="text1"/>
          <w:sz w:val="30"/>
          <w:szCs w:val="30"/>
        </w:rPr>
        <w:t>широкое использование ИКТ при проведении заседаний методического объединения;</w:t>
      </w:r>
    </w:p>
    <w:p w:rsidR="00AC4A1F" w:rsidRPr="00EB1851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B1851">
        <w:rPr>
          <w:rFonts w:ascii="Times New Roman" w:hAnsi="Times New Roman"/>
          <w:color w:val="000000" w:themeColor="text1"/>
          <w:sz w:val="30"/>
          <w:szCs w:val="30"/>
        </w:rPr>
        <w:t>продуктивные отношения и благоприятный климат на заседаниях;</w:t>
      </w:r>
    </w:p>
    <w:p w:rsidR="00AC4A1F" w:rsidRPr="00F47E7B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B1851">
        <w:rPr>
          <w:rFonts w:ascii="Times New Roman" w:hAnsi="Times New Roman"/>
          <w:color w:val="000000" w:themeColor="text1"/>
          <w:sz w:val="30"/>
          <w:szCs w:val="30"/>
        </w:rPr>
        <w:t xml:space="preserve">практическая направленность работы на реализацию поставленных задач. </w:t>
      </w:r>
    </w:p>
    <w:p w:rsidR="00AC4A1F" w:rsidRDefault="00AC4A1F" w:rsidP="00AC4A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ходе анализа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работы МО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выявлены следующие проблемы:</w:t>
      </w:r>
    </w:p>
    <w:p w:rsidR="00AC4A1F" w:rsidRDefault="00AC4A1F" w:rsidP="00AC4A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деятельность учителей методического объединения естественно-гуманитарных наук не всегда эффективна в поиске новых форм и методов при работе с одаренными детьми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AC4A1F" w:rsidRDefault="00AC4A1F" w:rsidP="00AC4A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недостаточно эффективно осуществляется практическое внедрение учителями методического объединения естественно-гуманитарных наук активных образовательных и инновационных технологий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AC4A1F" w:rsidRDefault="00AC4A1F" w:rsidP="00AC4A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недостаточна ориентация учителей на участие в конкурсах и проектах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AC4A1F" w:rsidRPr="00EA49C8" w:rsidRDefault="00AC4A1F" w:rsidP="00AC4A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актуальной остается проблема для учителей химии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-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отсутствие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необходимых химических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реактивов,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и специальной одежды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которые необходимы для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от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работки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проведения 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практическ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их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опыт</w:t>
      </w:r>
      <w:proofErr w:type="spellStart"/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ов</w:t>
      </w:r>
      <w:proofErr w:type="spellEnd"/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C4A1F" w:rsidRPr="00F47E7B" w:rsidRDefault="00AC4A1F" w:rsidP="00AC4A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F47E7B">
        <w:rPr>
          <w:rFonts w:ascii="Times New Roman" w:hAnsi="Times New Roman"/>
          <w:color w:val="000000" w:themeColor="text1"/>
          <w:sz w:val="30"/>
          <w:szCs w:val="30"/>
        </w:rPr>
        <w:t xml:space="preserve">Анализ деятельности методического формирования позволяет сделать вывод, что в </w:t>
      </w:r>
      <w:r w:rsidRPr="00F47E7B">
        <w:rPr>
          <w:rFonts w:ascii="Times New Roman" w:hAnsi="Times New Roman"/>
          <w:color w:val="000000" w:themeColor="text1"/>
          <w:sz w:val="30"/>
          <w:szCs w:val="30"/>
          <w:lang w:val="ru-RU"/>
        </w:rPr>
        <w:t>школе</w:t>
      </w:r>
      <w:r w:rsidRPr="00F47E7B">
        <w:rPr>
          <w:rFonts w:ascii="Times New Roman" w:hAnsi="Times New Roman"/>
          <w:color w:val="000000" w:themeColor="text1"/>
          <w:sz w:val="30"/>
          <w:szCs w:val="30"/>
        </w:rPr>
        <w:t xml:space="preserve"> проводится соответствующая работа по </w:t>
      </w:r>
      <w:r w:rsidR="004F24DD">
        <w:rPr>
          <w:rFonts w:ascii="Times New Roman" w:hAnsi="Times New Roman"/>
          <w:color w:val="000000" w:themeColor="text1"/>
          <w:sz w:val="30"/>
          <w:szCs w:val="30"/>
          <w:lang w:val="ru-RU"/>
        </w:rPr>
        <w:lastRenderedPageBreak/>
        <w:t xml:space="preserve">совершенствованию </w:t>
      </w:r>
      <w:r w:rsidRPr="00F47E7B">
        <w:rPr>
          <w:rFonts w:ascii="Times New Roman" w:hAnsi="Times New Roman"/>
          <w:color w:val="000000" w:themeColor="text1"/>
          <w:sz w:val="30"/>
          <w:szCs w:val="30"/>
        </w:rPr>
        <w:t>профессиональн</w:t>
      </w:r>
      <w:r w:rsidR="004F24DD">
        <w:rPr>
          <w:rFonts w:ascii="Times New Roman" w:hAnsi="Times New Roman"/>
          <w:color w:val="000000" w:themeColor="text1"/>
          <w:sz w:val="30"/>
          <w:szCs w:val="30"/>
          <w:lang w:val="ru-RU"/>
        </w:rPr>
        <w:t>ой</w:t>
      </w:r>
      <w:r w:rsidRPr="00F47E7B">
        <w:rPr>
          <w:rFonts w:ascii="Times New Roman" w:hAnsi="Times New Roman"/>
          <w:color w:val="000000" w:themeColor="text1"/>
          <w:sz w:val="30"/>
          <w:szCs w:val="30"/>
        </w:rPr>
        <w:t xml:space="preserve"> компет</w:t>
      </w:r>
      <w:proofErr w:type="spellStart"/>
      <w:r w:rsidR="004F24DD">
        <w:rPr>
          <w:rFonts w:ascii="Times New Roman" w:hAnsi="Times New Roman"/>
          <w:color w:val="000000" w:themeColor="text1"/>
          <w:sz w:val="30"/>
          <w:szCs w:val="30"/>
          <w:lang w:val="ru-RU"/>
        </w:rPr>
        <w:t>ности</w:t>
      </w:r>
      <w:proofErr w:type="spellEnd"/>
      <w:r w:rsidRPr="00F47E7B">
        <w:rPr>
          <w:rFonts w:ascii="Times New Roman" w:hAnsi="Times New Roman"/>
          <w:color w:val="000000" w:themeColor="text1"/>
          <w:sz w:val="30"/>
          <w:szCs w:val="30"/>
        </w:rPr>
        <w:t xml:space="preserve"> педагогов</w:t>
      </w:r>
      <w:r w:rsidR="004F24DD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по вопросам организации учебно-познавательной деятельности учащихся. </w:t>
      </w:r>
    </w:p>
    <w:p w:rsidR="00AC4A1F" w:rsidRPr="00A20C20" w:rsidRDefault="00AC4A1F" w:rsidP="00AC4A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>Для этой цели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в 20</w:t>
      </w:r>
      <w:r w:rsidR="004F24D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/20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="004F24D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учебном году</w:t>
      </w:r>
      <w:r w:rsidRPr="00A20C2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необходимо решение следующих задач:</w:t>
      </w:r>
    </w:p>
    <w:p w:rsidR="00AC4A1F" w:rsidRPr="00EE4AB3" w:rsidRDefault="00AC4A1F" w:rsidP="00AC4A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E4AB3">
        <w:rPr>
          <w:rFonts w:ascii="Times New Roman" w:hAnsi="Times New Roman"/>
          <w:color w:val="000000" w:themeColor="text1"/>
          <w:sz w:val="30"/>
          <w:szCs w:val="30"/>
        </w:rPr>
        <w:t>оказание системной адресной помощи педагогам в реализации индивидуальных траекторий их личностно-профессионального роста;</w:t>
      </w:r>
    </w:p>
    <w:p w:rsidR="00AC4A1F" w:rsidRPr="00EE4AB3" w:rsidRDefault="00AC4A1F" w:rsidP="00AC4A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E4AB3">
        <w:rPr>
          <w:rFonts w:ascii="Times New Roman" w:hAnsi="Times New Roman"/>
          <w:color w:val="000000" w:themeColor="text1"/>
          <w:sz w:val="30"/>
          <w:szCs w:val="30"/>
        </w:rPr>
        <w:t>своевременное и качественное усвоение педагогами нормативной правовой и учебно-методической базы организации образовательного процесса;</w:t>
      </w:r>
    </w:p>
    <w:p w:rsidR="00AC4A1F" w:rsidRPr="00EE4AB3" w:rsidRDefault="00AC4A1F" w:rsidP="00AC4A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E4AB3">
        <w:rPr>
          <w:rFonts w:ascii="Times New Roman" w:hAnsi="Times New Roman"/>
          <w:color w:val="000000" w:themeColor="text1"/>
          <w:sz w:val="30"/>
          <w:szCs w:val="30"/>
        </w:rPr>
        <w:t xml:space="preserve">повышение качества предметного преподавания; </w:t>
      </w:r>
    </w:p>
    <w:p w:rsidR="00AC4A1F" w:rsidRPr="00EE4AB3" w:rsidRDefault="00AC4A1F" w:rsidP="00AC4A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EE4AB3">
        <w:rPr>
          <w:rFonts w:ascii="Times New Roman" w:hAnsi="Times New Roman"/>
          <w:color w:val="000000" w:themeColor="text1"/>
          <w:sz w:val="30"/>
          <w:szCs w:val="30"/>
        </w:rPr>
        <w:t>внедрение в образовательный процесс современных методов, приемов и технологий, способствующих организации продуктивной деятельности учащихся</w:t>
      </w:r>
      <w:r w:rsidRPr="00EE4AB3">
        <w:rPr>
          <w:rFonts w:ascii="Times New Roman" w:hAnsi="Times New Roman"/>
          <w:color w:val="000000" w:themeColor="text1"/>
          <w:sz w:val="30"/>
          <w:szCs w:val="30"/>
          <w:lang w:val="ru-RU"/>
        </w:rPr>
        <w:t>;</w:t>
      </w:r>
    </w:p>
    <w:p w:rsidR="00AC4A1F" w:rsidRPr="00A20C20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п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>родолж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ение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работ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>ы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по индивидуальным маршрутам подготовки к олимпиадам учащихся; совершенствовать формы и методы по организации работы с одаренными детьми; обеспечить преемственность в работе по подготовке к олимпиаде учащихся  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  <w:lang w:val="en-US"/>
        </w:rPr>
        <w:t>II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и 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  <w:lang w:val="en-US"/>
        </w:rPr>
        <w:t>III</w:t>
      </w: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ступеней общего среднего  образования;</w:t>
      </w:r>
    </w:p>
    <w:p w:rsidR="00AC4A1F" w:rsidRPr="00A20C20" w:rsidRDefault="00AC4A1F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A20C20">
        <w:rPr>
          <w:rFonts w:ascii="Times New Roman" w:hAnsi="Times New Roman"/>
          <w:i w:val="0"/>
          <w:color w:val="000000" w:themeColor="text1"/>
          <w:sz w:val="30"/>
          <w:szCs w:val="30"/>
        </w:rPr>
        <w:t>повышать качество образования за счет рационального распределения и использования часов факультативных и стимулирующих занятий;</w:t>
      </w:r>
    </w:p>
    <w:p w:rsidR="00AC4A1F" w:rsidRDefault="004F24DD" w:rsidP="00AC4A1F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>
        <w:rPr>
          <w:rFonts w:ascii="Times New Roman" w:hAnsi="Times New Roman"/>
          <w:i w:val="0"/>
          <w:color w:val="000000" w:themeColor="text1"/>
          <w:sz w:val="30"/>
          <w:szCs w:val="30"/>
        </w:rPr>
        <w:t>пополнение копилки</w:t>
      </w:r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сетевого сообщества на платформе </w:t>
      </w:r>
      <w:proofErr w:type="spellStart"/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>Google</w:t>
      </w:r>
      <w:proofErr w:type="spellEnd"/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>-класс «</w:t>
      </w:r>
      <w:r w:rsidR="00AC4A1F" w:rsidRPr="003C2E6E">
        <w:rPr>
          <w:rFonts w:ascii="Times New Roman" w:hAnsi="Times New Roman"/>
          <w:i w:val="0"/>
          <w:color w:val="000000" w:themeColor="text1"/>
          <w:sz w:val="30"/>
          <w:szCs w:val="30"/>
        </w:rPr>
        <w:t>Школьное МО естественно-гуманитарных наук</w:t>
      </w:r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>»</w:t>
      </w:r>
      <w:r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i w:val="0"/>
          <w:color w:val="000000" w:themeColor="text1"/>
          <w:sz w:val="30"/>
          <w:szCs w:val="30"/>
        </w:rPr>
        <w:t>созданную</w:t>
      </w:r>
      <w:proofErr w:type="gramEnd"/>
      <w:r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</w:t>
      </w:r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для размещения нормативно-правовой документации,  информации  по выступлениям учителей,  практических </w:t>
      </w:r>
      <w:proofErr w:type="spellStart"/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>нароботок</w:t>
      </w:r>
      <w:proofErr w:type="spellEnd"/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учителей,  с целью </w:t>
      </w:r>
      <w:r w:rsidR="00AC4A1F">
        <w:rPr>
          <w:rFonts w:ascii="Times New Roman" w:hAnsi="Times New Roman"/>
          <w:i w:val="0"/>
          <w:color w:val="000000" w:themeColor="text1"/>
          <w:sz w:val="30"/>
          <w:szCs w:val="30"/>
        </w:rPr>
        <w:t>о</w:t>
      </w:r>
      <w:proofErr w:type="spellStart"/>
      <w:r w:rsidR="00AC4A1F">
        <w:rPr>
          <w:rFonts w:ascii="Times New Roman" w:hAnsi="Times New Roman"/>
          <w:i w:val="0"/>
          <w:color w:val="000000" w:themeColor="text1"/>
          <w:sz w:val="30"/>
          <w:szCs w:val="30"/>
          <w:lang w:val="en-US"/>
        </w:rPr>
        <w:t>nline</w:t>
      </w:r>
      <w:proofErr w:type="spellEnd"/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-взаимодействия </w:t>
      </w:r>
      <w:r w:rsidR="00AC4A1F">
        <w:rPr>
          <w:rFonts w:ascii="Times New Roman" w:hAnsi="Times New Roman"/>
          <w:i w:val="0"/>
          <w:color w:val="000000" w:themeColor="text1"/>
          <w:sz w:val="30"/>
          <w:szCs w:val="30"/>
        </w:rPr>
        <w:t>педагогов</w:t>
      </w:r>
      <w:r w:rsidR="00AC4A1F" w:rsidRPr="00EE4AB3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. </w:t>
      </w:r>
    </w:p>
    <w:p w:rsidR="00AC4A1F" w:rsidRPr="00EE4AB3" w:rsidRDefault="00AC4A1F" w:rsidP="00AC4A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AC4A1F" w:rsidRPr="00EE4AB3" w:rsidRDefault="00AC4A1F" w:rsidP="00AC4A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872E11" w:rsidRDefault="00872E11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385689" w:rsidRPr="003760CF" w:rsidRDefault="0005044B" w:rsidP="00AC4A1F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sz w:val="30"/>
          <w:szCs w:val="30"/>
        </w:rPr>
        <w:lastRenderedPageBreak/>
        <w:t>ГЛАВА 2</w:t>
      </w:r>
    </w:p>
    <w:p w:rsidR="00385689" w:rsidRPr="003760CF" w:rsidRDefault="00EA0E8E" w:rsidP="00622651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ЦЕЛИ И ЗАДАЧИ ДЕЯТЕЛЬНОСТИ </w:t>
      </w:r>
      <w:r w:rsidR="0005044B" w:rsidRPr="003760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МЕТОДИЧЕСКОГО ОБЪЕДИНЕНИЯ</w:t>
      </w:r>
    </w:p>
    <w:p w:rsidR="00CE78F1" w:rsidRPr="00D20BAA" w:rsidRDefault="0005044B" w:rsidP="00CE7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ab/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2.1.</w:t>
      </w:r>
      <w:r w:rsidR="004D29EA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Цель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CE78F1" w:rsidRPr="00D20B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совершенствование форм, методов и приемов работы, направленной на развитие творческого потенциала и индивидуальных достижений участников образовательного процесса, посредством формирования метапредметной компетентности в условиях информационно-коммуникационной среды. </w:t>
      </w:r>
    </w:p>
    <w:p w:rsidR="00CE78F1" w:rsidRPr="00CE78F1" w:rsidRDefault="0005044B" w:rsidP="00CE7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 xml:space="preserve">2.2. </w:t>
      </w:r>
      <w:r w:rsidR="003760CF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Задачи методической работы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</w:p>
    <w:p w:rsidR="00CE78F1" w:rsidRPr="00D20BAA" w:rsidRDefault="00CE78F1" w:rsidP="00CE78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повыш</w:t>
      </w:r>
      <w:r w:rsidR="00007A9E">
        <w:rPr>
          <w:rFonts w:ascii="Times New Roman" w:hAnsi="Times New Roman"/>
          <w:i w:val="0"/>
          <w:color w:val="000000" w:themeColor="text1"/>
          <w:sz w:val="30"/>
          <w:szCs w:val="30"/>
        </w:rPr>
        <w:t>ать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качеств</w:t>
      </w:r>
      <w:r w:rsidR="00007A9E">
        <w:rPr>
          <w:rFonts w:ascii="Times New Roman" w:hAnsi="Times New Roman"/>
          <w:i w:val="0"/>
          <w:color w:val="000000" w:themeColor="text1"/>
          <w:sz w:val="30"/>
          <w:szCs w:val="30"/>
        </w:rPr>
        <w:t>о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образования за счет рационального распределения и использования часов факультативных и стимулирующих занятий;</w:t>
      </w:r>
    </w:p>
    <w:p w:rsidR="00CE78F1" w:rsidRDefault="00CE78F1" w:rsidP="00CE78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внедр</w:t>
      </w:r>
      <w:r w:rsidR="00007A9E">
        <w:rPr>
          <w:rFonts w:ascii="Times New Roman" w:hAnsi="Times New Roman"/>
          <w:i w:val="0"/>
          <w:color w:val="000000" w:themeColor="text1"/>
          <w:sz w:val="30"/>
          <w:szCs w:val="30"/>
        </w:rPr>
        <w:t>ять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в практику обучения активны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>е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метод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>ы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и эффективны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е 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технологи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>и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, направленн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>ые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на развитие творческо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>го потенциала  и  индивидуальные достижения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учащихся и способствующи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>е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сбережению здоровья учащихся и повыш</w:t>
      </w:r>
      <w:r w:rsidR="00406760">
        <w:rPr>
          <w:rFonts w:ascii="Times New Roman" w:hAnsi="Times New Roman"/>
          <w:i w:val="0"/>
          <w:color w:val="000000" w:themeColor="text1"/>
          <w:sz w:val="30"/>
          <w:szCs w:val="30"/>
        </w:rPr>
        <w:t>ению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качества обучения;</w:t>
      </w:r>
    </w:p>
    <w:p w:rsidR="00CE78F1" w:rsidRDefault="00CE78F1" w:rsidP="00CE78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совершенствова</w:t>
      </w:r>
      <w:r w:rsidR="00007A9E">
        <w:rPr>
          <w:rFonts w:ascii="Times New Roman" w:hAnsi="Times New Roman"/>
          <w:i w:val="0"/>
          <w:color w:val="000000" w:themeColor="text1"/>
          <w:sz w:val="30"/>
          <w:szCs w:val="30"/>
        </w:rPr>
        <w:t>ть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деятельност</w:t>
      </w:r>
      <w:r w:rsidR="00007A9E">
        <w:rPr>
          <w:rFonts w:ascii="Times New Roman" w:hAnsi="Times New Roman"/>
          <w:i w:val="0"/>
          <w:color w:val="000000" w:themeColor="text1"/>
          <w:sz w:val="30"/>
          <w:szCs w:val="30"/>
        </w:rPr>
        <w:t>ь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по организации контроля и качества образования по дисциплинам естественно-гуманитарного цикла;</w:t>
      </w:r>
    </w:p>
    <w:p w:rsidR="00CE78F1" w:rsidRDefault="00CE78F1" w:rsidP="00CE78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продолжить работу по индивидуальным маршрутам подготовки к олимпиадам учащихся; совершенствовать формы и методы по организации работы с одаренными детьми; обеспечить преемственность в работе по подготовке к олимпиаде учащихся  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  <w:lang w:val="en-US"/>
        </w:rPr>
        <w:t>II</w:t>
      </w:r>
      <w:r w:rsidR="00AC4A1F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и </w:t>
      </w:r>
      <w:r w:rsidR="00AC4A1F">
        <w:rPr>
          <w:rFonts w:ascii="Times New Roman" w:hAnsi="Times New Roman"/>
          <w:i w:val="0"/>
          <w:color w:val="000000" w:themeColor="text1"/>
          <w:sz w:val="30"/>
          <w:szCs w:val="30"/>
          <w:lang w:val="en-US"/>
        </w:rPr>
        <w:t>III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ступеней общего среднего  образования;</w:t>
      </w:r>
    </w:p>
    <w:p w:rsidR="00CE78F1" w:rsidRDefault="00CE78F1" w:rsidP="00CE78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создавать условия для обеспечения профессионального, культурного и творческого роста педагогов;</w:t>
      </w:r>
    </w:p>
    <w:p w:rsidR="00CE78F1" w:rsidRPr="00D20BAA" w:rsidRDefault="00CE78F1" w:rsidP="00CE78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способствовать освоению педагогами планирования и конструирования собственной эффективной и продуктивной педагогической деятельности, оснащению  педагогической практики современным теоретическим, методическим и практическим инструментарием и внедрению новых образовательных технологий, в том числе информационно-коммуника</w:t>
      </w:r>
      <w:r w:rsidR="00AC4A1F">
        <w:rPr>
          <w:rFonts w:ascii="Times New Roman" w:hAnsi="Times New Roman"/>
          <w:i w:val="0"/>
          <w:color w:val="000000" w:themeColor="text1"/>
          <w:sz w:val="30"/>
          <w:szCs w:val="30"/>
        </w:rPr>
        <w:t>ционных</w:t>
      </w:r>
      <w:r w:rsidRPr="00D20BAA">
        <w:rPr>
          <w:rFonts w:ascii="Times New Roman" w:hAnsi="Times New Roman"/>
          <w:i w:val="0"/>
          <w:color w:val="000000" w:themeColor="text1"/>
          <w:sz w:val="30"/>
          <w:szCs w:val="30"/>
        </w:rPr>
        <w:t>.</w:t>
      </w:r>
    </w:p>
    <w:p w:rsidR="00385689" w:rsidRPr="003760CF" w:rsidRDefault="00385689" w:rsidP="00EA0E8E">
      <w:pPr>
        <w:tabs>
          <w:tab w:val="left" w:pos="4020"/>
        </w:tabs>
        <w:rPr>
          <w:rFonts w:ascii="Times New Roman" w:eastAsia="Times New Roman" w:hAnsi="Times New Roman" w:cs="Times New Roman"/>
          <w:sz w:val="30"/>
          <w:szCs w:val="30"/>
        </w:rPr>
        <w:sectPr w:rsidR="00385689" w:rsidRPr="003760CF">
          <w:headerReference w:type="default" r:id="rId8"/>
          <w:headerReference w:type="first" r:id="rId9"/>
          <w:pgSz w:w="11906" w:h="16838"/>
          <w:pgMar w:top="1134" w:right="851" w:bottom="1134" w:left="1701" w:header="0" w:footer="720" w:gutter="0"/>
          <w:pgNumType w:start="1"/>
          <w:cols w:space="720"/>
          <w:titlePg/>
        </w:sectPr>
      </w:pPr>
    </w:p>
    <w:p w:rsidR="00385689" w:rsidRPr="003760CF" w:rsidRDefault="0005044B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sz w:val="30"/>
          <w:szCs w:val="30"/>
        </w:rPr>
        <w:lastRenderedPageBreak/>
        <w:t>ГЛАВА 3</w:t>
      </w:r>
    </w:p>
    <w:p w:rsidR="00385689" w:rsidRPr="003760CF" w:rsidRDefault="00366CE1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НАПРАВЛЕНИЯ ДЕЯТЕЛЬНОСТИ МЕТОДИЧЕСКОГО ОБЪЕДИНЕНИЯ</w:t>
      </w:r>
    </w:p>
    <w:p w:rsidR="00385689" w:rsidRPr="003760CF" w:rsidRDefault="00385689">
      <w:pPr>
        <w:tabs>
          <w:tab w:val="left" w:pos="4253"/>
        </w:tabs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6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  <w:gridCol w:w="2693"/>
        <w:gridCol w:w="142"/>
        <w:gridCol w:w="2268"/>
      </w:tblGrid>
      <w:tr w:rsidR="00385689" w:rsidRPr="003760CF">
        <w:trPr>
          <w:trHeight w:val="500"/>
        </w:trPr>
        <w:tc>
          <w:tcPr>
            <w:tcW w:w="14142" w:type="dxa"/>
            <w:gridSpan w:val="5"/>
            <w:vAlign w:val="center"/>
          </w:tcPr>
          <w:p w:rsidR="00385689" w:rsidRPr="003760CF" w:rsidRDefault="0005044B" w:rsidP="00F737D9">
            <w:pPr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 xml:space="preserve">3.1. </w:t>
            </w:r>
            <w:r w:rsidR="00F737D9" w:rsidRPr="003760CF">
              <w:rPr>
                <w:sz w:val="30"/>
                <w:szCs w:val="30"/>
                <w:lang w:val="ru-RU"/>
              </w:rPr>
              <w:t>Организационно</w:t>
            </w:r>
            <w:r w:rsidRPr="003760CF">
              <w:rPr>
                <w:sz w:val="30"/>
                <w:szCs w:val="30"/>
              </w:rPr>
              <w:t>-мет</w:t>
            </w:r>
            <w:r w:rsidR="00366CE1" w:rsidRPr="003760CF">
              <w:rPr>
                <w:sz w:val="30"/>
                <w:szCs w:val="30"/>
                <w:lang w:val="ru-RU"/>
              </w:rPr>
              <w:t>одическая</w:t>
            </w:r>
            <w:r w:rsidRPr="003760CF">
              <w:rPr>
                <w:sz w:val="30"/>
                <w:szCs w:val="30"/>
              </w:rPr>
              <w:t xml:space="preserve"> </w:t>
            </w:r>
            <w:r w:rsidR="00366CE1" w:rsidRPr="003760CF">
              <w:rPr>
                <w:sz w:val="30"/>
                <w:szCs w:val="30"/>
                <w:lang w:val="ru-RU"/>
              </w:rPr>
              <w:t>работа</w:t>
            </w:r>
          </w:p>
        </w:tc>
      </w:tr>
      <w:tr w:rsidR="00385689" w:rsidRPr="003760CF">
        <w:trPr>
          <w:trHeight w:val="280"/>
        </w:trPr>
        <w:tc>
          <w:tcPr>
            <w:tcW w:w="817" w:type="dxa"/>
            <w:vAlign w:val="center"/>
          </w:tcPr>
          <w:p w:rsidR="00385689" w:rsidRPr="003760CF" w:rsidRDefault="0005044B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№ п/п</w:t>
            </w:r>
          </w:p>
        </w:tc>
        <w:tc>
          <w:tcPr>
            <w:tcW w:w="8222" w:type="dxa"/>
            <w:vAlign w:val="center"/>
          </w:tcPr>
          <w:p w:rsidR="00385689" w:rsidRPr="003760CF" w:rsidRDefault="00F737D9">
            <w:pPr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  <w:lang w:val="ru-RU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385689" w:rsidRPr="003760CF" w:rsidRDefault="00F737D9">
            <w:pPr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  <w:lang w:val="ru-RU"/>
              </w:rPr>
              <w:t xml:space="preserve">Сроки </w:t>
            </w:r>
          </w:p>
        </w:tc>
        <w:tc>
          <w:tcPr>
            <w:tcW w:w="2410" w:type="dxa"/>
            <w:gridSpan w:val="2"/>
            <w:vAlign w:val="center"/>
          </w:tcPr>
          <w:p w:rsidR="00385689" w:rsidRPr="003760CF" w:rsidRDefault="00F737D9">
            <w:pPr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  <w:lang w:val="ru-RU"/>
              </w:rPr>
              <w:t>Ответственные</w:t>
            </w:r>
          </w:p>
        </w:tc>
      </w:tr>
      <w:tr w:rsidR="00BF45FF" w:rsidRPr="003760CF">
        <w:tc>
          <w:tcPr>
            <w:tcW w:w="817" w:type="dxa"/>
          </w:tcPr>
          <w:p w:rsidR="00385689" w:rsidRPr="003760CF" w:rsidRDefault="0005044B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3.1.1</w:t>
            </w:r>
          </w:p>
        </w:tc>
        <w:tc>
          <w:tcPr>
            <w:tcW w:w="8222" w:type="dxa"/>
          </w:tcPr>
          <w:p w:rsidR="00385689" w:rsidRPr="003760CF" w:rsidRDefault="0010064D" w:rsidP="0010064D">
            <w:pPr>
              <w:jc w:val="both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Обновление банка данных кадрового обеспечения учителей естественно-гуманитарного цикла школы</w:t>
            </w:r>
          </w:p>
        </w:tc>
        <w:tc>
          <w:tcPr>
            <w:tcW w:w="2693" w:type="dxa"/>
          </w:tcPr>
          <w:p w:rsidR="00385689" w:rsidRPr="00872E11" w:rsidRDefault="0010064D" w:rsidP="00872E11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до</w:t>
            </w:r>
            <w:r w:rsidR="0005044B" w:rsidRPr="003760CF">
              <w:rPr>
                <w:color w:val="000000" w:themeColor="text1"/>
                <w:sz w:val="30"/>
                <w:szCs w:val="30"/>
              </w:rPr>
              <w:t xml:space="preserve"> 3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1</w:t>
            </w:r>
            <w:r w:rsidR="0005044B" w:rsidRPr="003760CF">
              <w:rPr>
                <w:color w:val="000000" w:themeColor="text1"/>
                <w:sz w:val="30"/>
                <w:szCs w:val="30"/>
              </w:rPr>
              <w:t>.08.20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385689" w:rsidRPr="003760CF" w:rsidRDefault="0010064D" w:rsidP="0010064D">
            <w:pPr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Амшей Т.Н. </w:t>
            </w:r>
          </w:p>
        </w:tc>
      </w:tr>
      <w:tr w:rsidR="00BF45FF" w:rsidRPr="003760CF">
        <w:tc>
          <w:tcPr>
            <w:tcW w:w="817" w:type="dxa"/>
          </w:tcPr>
          <w:p w:rsidR="0010064D" w:rsidRPr="003760CF" w:rsidRDefault="0010064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3.1.2</w:t>
            </w:r>
          </w:p>
        </w:tc>
        <w:tc>
          <w:tcPr>
            <w:tcW w:w="8222" w:type="dxa"/>
          </w:tcPr>
          <w:p w:rsidR="0010064D" w:rsidRPr="003760CF" w:rsidRDefault="0010064D" w:rsidP="0010064D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Распределение функциональных обязанностей членов методического объединения учителей естественно-гуманитарного цикла </w:t>
            </w:r>
          </w:p>
        </w:tc>
        <w:tc>
          <w:tcPr>
            <w:tcW w:w="2693" w:type="dxa"/>
          </w:tcPr>
          <w:p w:rsidR="0010064D" w:rsidRPr="00872E11" w:rsidRDefault="0010064D" w:rsidP="00872E11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до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01.09.20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10064D" w:rsidRPr="003760CF" w:rsidRDefault="0010064D">
            <w:pPr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Амшей Т.Н. </w:t>
            </w:r>
          </w:p>
        </w:tc>
      </w:tr>
      <w:tr w:rsidR="00BF45FF" w:rsidRPr="003760CF">
        <w:tc>
          <w:tcPr>
            <w:tcW w:w="817" w:type="dxa"/>
          </w:tcPr>
          <w:p w:rsidR="0010064D" w:rsidRPr="003760CF" w:rsidRDefault="0010064D" w:rsidP="0010064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3.1.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3</w:t>
            </w:r>
          </w:p>
        </w:tc>
        <w:tc>
          <w:tcPr>
            <w:tcW w:w="8222" w:type="dxa"/>
          </w:tcPr>
          <w:p w:rsidR="0010064D" w:rsidRPr="003760CF" w:rsidRDefault="0010064D" w:rsidP="00AC4A1F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План</w:t>
            </w:r>
            <w:r w:rsidR="00BF45FF"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ирование 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  <w:r w:rsidR="00BF45FF"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заседаний методического объединения </w:t>
            </w:r>
            <w:r w:rsidRPr="003760CF">
              <w:rPr>
                <w:color w:val="000000" w:themeColor="text1"/>
                <w:sz w:val="30"/>
                <w:szCs w:val="30"/>
              </w:rPr>
              <w:t>на 201</w:t>
            </w:r>
            <w:r w:rsidR="00AC4A1F">
              <w:rPr>
                <w:color w:val="000000" w:themeColor="text1"/>
                <w:sz w:val="30"/>
                <w:szCs w:val="30"/>
                <w:lang w:val="ru-RU"/>
              </w:rPr>
              <w:t>9</w:t>
            </w:r>
            <w:r w:rsidR="00AC4A1F">
              <w:rPr>
                <w:color w:val="000000" w:themeColor="text1"/>
                <w:sz w:val="30"/>
                <w:szCs w:val="30"/>
              </w:rPr>
              <w:t>/20</w:t>
            </w:r>
            <w:r w:rsidR="00AC4A1F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  <w:r w:rsidR="00BF45FF" w:rsidRPr="003760CF">
              <w:rPr>
                <w:color w:val="000000" w:themeColor="text1"/>
                <w:sz w:val="30"/>
                <w:szCs w:val="30"/>
                <w:lang w:val="ru-RU"/>
              </w:rPr>
              <w:t>учебный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год</w:t>
            </w:r>
          </w:p>
        </w:tc>
        <w:tc>
          <w:tcPr>
            <w:tcW w:w="2693" w:type="dxa"/>
          </w:tcPr>
          <w:p w:rsidR="0010064D" w:rsidRPr="00872E11" w:rsidRDefault="0010064D" w:rsidP="00872E11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25.08.20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10064D" w:rsidRPr="003760CF" w:rsidRDefault="0010064D">
            <w:pPr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Амшей Т.Н. </w:t>
            </w:r>
          </w:p>
        </w:tc>
      </w:tr>
      <w:tr w:rsidR="00BF45FF" w:rsidRPr="003760CF">
        <w:tc>
          <w:tcPr>
            <w:tcW w:w="817" w:type="dxa"/>
          </w:tcPr>
          <w:p w:rsidR="0010064D" w:rsidRPr="003760CF" w:rsidRDefault="0010064D" w:rsidP="0010064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3.1.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4</w:t>
            </w:r>
          </w:p>
        </w:tc>
        <w:tc>
          <w:tcPr>
            <w:tcW w:w="8222" w:type="dxa"/>
          </w:tcPr>
          <w:p w:rsidR="0010064D" w:rsidRPr="003760CF" w:rsidRDefault="00BF45FF" w:rsidP="00BF45FF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Изучение планов по организации дополнительных образовательных услуг по предметам естественно-гуманитарного цикла </w:t>
            </w:r>
          </w:p>
        </w:tc>
        <w:tc>
          <w:tcPr>
            <w:tcW w:w="2693" w:type="dxa"/>
          </w:tcPr>
          <w:p w:rsidR="0010064D" w:rsidRPr="00872E11" w:rsidRDefault="0010064D" w:rsidP="00872E11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до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  <w:r w:rsidR="00BF45FF" w:rsidRPr="003760CF">
              <w:rPr>
                <w:color w:val="000000" w:themeColor="text1"/>
                <w:sz w:val="30"/>
                <w:szCs w:val="30"/>
                <w:lang w:val="ru-RU"/>
              </w:rPr>
              <w:t>25</w:t>
            </w:r>
            <w:r w:rsidRPr="003760CF">
              <w:rPr>
                <w:color w:val="000000" w:themeColor="text1"/>
                <w:sz w:val="30"/>
                <w:szCs w:val="30"/>
              </w:rPr>
              <w:t>.09 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10064D" w:rsidRPr="003760CF" w:rsidRDefault="0010064D">
            <w:pPr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Амшей Т.Н. 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 w:rsidP="0074762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3.1.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5</w:t>
            </w:r>
          </w:p>
        </w:tc>
        <w:tc>
          <w:tcPr>
            <w:tcW w:w="8222" w:type="dxa"/>
          </w:tcPr>
          <w:p w:rsidR="0003065D" w:rsidRPr="003760CF" w:rsidRDefault="0003065D" w:rsidP="0003065D">
            <w:pPr>
              <w:jc w:val="both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Изучение индивидуальных образовательных планов  по работе с одаренными учащимися</w:t>
            </w:r>
          </w:p>
        </w:tc>
        <w:tc>
          <w:tcPr>
            <w:tcW w:w="2693" w:type="dxa"/>
          </w:tcPr>
          <w:p w:rsidR="0003065D" w:rsidRPr="004D14C9" w:rsidRDefault="00367720" w:rsidP="00872E11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д</w:t>
            </w:r>
            <w:r w:rsidR="0003065D" w:rsidRPr="003760CF">
              <w:rPr>
                <w:color w:val="000000" w:themeColor="text1"/>
                <w:sz w:val="30"/>
                <w:szCs w:val="30"/>
                <w:lang w:val="ru-RU"/>
              </w:rPr>
              <w:t>о 25.09.20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03065D" w:rsidRPr="003760CF" w:rsidRDefault="0003065D">
            <w:pPr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Амшей Т.Н.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 w:rsidP="0074762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3.1.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6</w:t>
            </w:r>
          </w:p>
        </w:tc>
        <w:tc>
          <w:tcPr>
            <w:tcW w:w="8222" w:type="dxa"/>
          </w:tcPr>
          <w:p w:rsidR="0003065D" w:rsidRPr="003760CF" w:rsidRDefault="0003065D" w:rsidP="00BF45FF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Мониторинг олимпиадных достижений учащихся школы по предметам естественно-гуманитарного цикла за последние четыре года </w:t>
            </w:r>
          </w:p>
        </w:tc>
        <w:tc>
          <w:tcPr>
            <w:tcW w:w="2693" w:type="dxa"/>
          </w:tcPr>
          <w:p w:rsidR="0003065D" w:rsidRPr="00872E11" w:rsidRDefault="0003065D" w:rsidP="00872E11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до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20.09.20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03065D" w:rsidRPr="003760CF" w:rsidRDefault="0003065D">
            <w:pPr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Амшей Т.Н. 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 w:rsidP="0010064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3.1.7</w:t>
            </w:r>
          </w:p>
        </w:tc>
        <w:tc>
          <w:tcPr>
            <w:tcW w:w="8222" w:type="dxa"/>
          </w:tcPr>
          <w:p w:rsidR="0003065D" w:rsidRPr="003760CF" w:rsidRDefault="0003065D" w:rsidP="00BF45FF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Мониторинг профессионального роста педагогов.  </w:t>
            </w:r>
            <w:r w:rsidRPr="003760CF">
              <w:rPr>
                <w:color w:val="000000" w:themeColor="text1"/>
                <w:sz w:val="30"/>
                <w:szCs w:val="30"/>
              </w:rPr>
              <w:t>План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ирование и обеспечение непрерывного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п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о</w:t>
            </w:r>
            <w:r w:rsidRPr="003760CF">
              <w:rPr>
                <w:color w:val="000000" w:themeColor="text1"/>
                <w:sz w:val="30"/>
                <w:szCs w:val="30"/>
              </w:rPr>
              <w:t>вы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шения квалификации педагогов на базе 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ГУО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“Гр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ИРО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” 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и 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“АП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О</w:t>
            </w:r>
            <w:r w:rsidRPr="003760CF">
              <w:rPr>
                <w:color w:val="000000" w:themeColor="text1"/>
                <w:sz w:val="30"/>
                <w:szCs w:val="30"/>
              </w:rPr>
              <w:t>”</w:t>
            </w:r>
          </w:p>
        </w:tc>
        <w:tc>
          <w:tcPr>
            <w:tcW w:w="2693" w:type="dxa"/>
          </w:tcPr>
          <w:p w:rsidR="0003065D" w:rsidRPr="00872E11" w:rsidRDefault="0003065D" w:rsidP="00872E11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до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05.09.20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03065D" w:rsidRPr="003760CF" w:rsidRDefault="0003065D">
            <w:pPr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Амшей Т.Н. </w:t>
            </w:r>
          </w:p>
        </w:tc>
      </w:tr>
      <w:tr w:rsidR="0003065D" w:rsidRPr="003760CF">
        <w:trPr>
          <w:trHeight w:val="480"/>
        </w:trPr>
        <w:tc>
          <w:tcPr>
            <w:tcW w:w="14142" w:type="dxa"/>
            <w:gridSpan w:val="5"/>
            <w:vAlign w:val="center"/>
          </w:tcPr>
          <w:p w:rsidR="0003065D" w:rsidRPr="003760CF" w:rsidRDefault="0003065D" w:rsidP="00F737D9">
            <w:pPr>
              <w:ind w:right="-108"/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 xml:space="preserve">3.2. </w:t>
            </w:r>
            <w:r w:rsidRPr="003760CF">
              <w:rPr>
                <w:sz w:val="30"/>
                <w:szCs w:val="30"/>
                <w:lang w:val="ru-RU"/>
              </w:rPr>
              <w:t>Учебно-методическая работа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3.2.1</w:t>
            </w:r>
          </w:p>
        </w:tc>
        <w:tc>
          <w:tcPr>
            <w:tcW w:w="8222" w:type="dxa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Прове</w:t>
            </w:r>
            <w:proofErr w:type="spellStart"/>
            <w:r w:rsidR="00005575">
              <w:rPr>
                <w:sz w:val="30"/>
                <w:szCs w:val="30"/>
                <w:lang w:val="ru-RU"/>
              </w:rPr>
              <w:t>дение</w:t>
            </w:r>
            <w:proofErr w:type="spellEnd"/>
            <w:r w:rsidR="00005575">
              <w:rPr>
                <w:sz w:val="30"/>
                <w:szCs w:val="30"/>
                <w:lang w:val="ru-RU"/>
              </w:rPr>
              <w:t xml:space="preserve"> </w:t>
            </w:r>
            <w:r w:rsidR="00005575">
              <w:rPr>
                <w:sz w:val="30"/>
                <w:szCs w:val="30"/>
              </w:rPr>
              <w:t>внутри</w:t>
            </w:r>
            <w:r w:rsidRPr="003760CF">
              <w:rPr>
                <w:sz w:val="30"/>
                <w:szCs w:val="30"/>
              </w:rPr>
              <w:t>школьны</w:t>
            </w:r>
            <w:r w:rsidR="00005575">
              <w:rPr>
                <w:sz w:val="30"/>
                <w:szCs w:val="30"/>
                <w:lang w:val="ru-RU"/>
              </w:rPr>
              <w:t xml:space="preserve">х </w:t>
            </w:r>
            <w:r w:rsidRPr="003760CF">
              <w:rPr>
                <w:sz w:val="30"/>
                <w:szCs w:val="30"/>
              </w:rPr>
              <w:t>предметны</w:t>
            </w:r>
            <w:r w:rsidR="00005575">
              <w:rPr>
                <w:sz w:val="30"/>
                <w:szCs w:val="30"/>
                <w:lang w:val="ru-RU"/>
              </w:rPr>
              <w:t>х</w:t>
            </w:r>
            <w:r w:rsidR="00005575">
              <w:rPr>
                <w:sz w:val="30"/>
                <w:szCs w:val="30"/>
              </w:rPr>
              <w:t xml:space="preserve"> олимпиад</w:t>
            </w:r>
            <w:r w:rsidRPr="003760CF">
              <w:rPr>
                <w:sz w:val="30"/>
                <w:szCs w:val="30"/>
              </w:rPr>
              <w:t>: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lastRenderedPageBreak/>
              <w:t xml:space="preserve">а) по биологии; 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б) по химии;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 xml:space="preserve">в) по географии; 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г) истории;</w:t>
            </w:r>
          </w:p>
          <w:p w:rsidR="00B3586A" w:rsidRPr="003760CF" w:rsidRDefault="0003065D" w:rsidP="0074762D">
            <w:pPr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д) обществоведению</w:t>
            </w:r>
            <w:r w:rsidR="002B54CE">
              <w:rPr>
                <w:sz w:val="30"/>
                <w:szCs w:val="30"/>
                <w:lang w:val="ru-RU"/>
              </w:rPr>
              <w:t>.</w:t>
            </w:r>
          </w:p>
        </w:tc>
        <w:tc>
          <w:tcPr>
            <w:tcW w:w="2693" w:type="dxa"/>
          </w:tcPr>
          <w:p w:rsidR="0003065D" w:rsidRPr="003760CF" w:rsidRDefault="0003065D" w:rsidP="004D14C9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lastRenderedPageBreak/>
              <w:t xml:space="preserve">Согласно графика 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  <w:lang w:val="ru-RU"/>
              </w:rPr>
            </w:pP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lastRenderedPageBreak/>
              <w:t xml:space="preserve">Амшей Т.Н. </w:t>
            </w:r>
          </w:p>
          <w:p w:rsidR="0003065D" w:rsidRPr="004D14C9" w:rsidRDefault="00872E11" w:rsidP="0074762D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Ярошевич Л.А. </w:t>
            </w:r>
            <w:r w:rsidR="004D14C9">
              <w:rPr>
                <w:sz w:val="30"/>
                <w:szCs w:val="30"/>
                <w:lang w:val="ru-RU"/>
              </w:rPr>
              <w:t>Анискова Н.И.</w:t>
            </w:r>
          </w:p>
          <w:p w:rsidR="0003065D" w:rsidRPr="002B54CE" w:rsidRDefault="00F57C76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 xml:space="preserve">Вишевская Т.В. </w:t>
            </w:r>
            <w:r w:rsidR="0003065D" w:rsidRPr="003760CF">
              <w:rPr>
                <w:sz w:val="30"/>
                <w:szCs w:val="30"/>
              </w:rPr>
              <w:t>Янушевич А.В.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lastRenderedPageBreak/>
              <w:t>3.2.2</w:t>
            </w:r>
          </w:p>
        </w:tc>
        <w:tc>
          <w:tcPr>
            <w:tcW w:w="8222" w:type="dxa"/>
          </w:tcPr>
          <w:p w:rsidR="0003065D" w:rsidRPr="003760CF" w:rsidRDefault="0003065D" w:rsidP="00AC4A1F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Участие в</w:t>
            </w:r>
            <w:r w:rsidRPr="003760CF">
              <w:rPr>
                <w:sz w:val="30"/>
                <w:szCs w:val="30"/>
                <w:lang w:val="ru-RU"/>
              </w:rPr>
              <w:t xml:space="preserve">о </w:t>
            </w:r>
            <w:r w:rsidRPr="003760CF">
              <w:rPr>
                <w:sz w:val="30"/>
                <w:szCs w:val="30"/>
                <w:lang w:val="en-US"/>
              </w:rPr>
              <w:t>II</w:t>
            </w:r>
            <w:r w:rsidR="008A4E27" w:rsidRPr="003760CF">
              <w:rPr>
                <w:sz w:val="30"/>
                <w:szCs w:val="30"/>
                <w:lang w:val="ru-RU"/>
              </w:rPr>
              <w:t xml:space="preserve"> </w:t>
            </w:r>
            <w:r w:rsidRPr="003760CF">
              <w:rPr>
                <w:sz w:val="30"/>
                <w:szCs w:val="30"/>
                <w:lang w:val="ru-RU"/>
              </w:rPr>
              <w:t xml:space="preserve">этапе Республиканской олимпиады по </w:t>
            </w:r>
            <w:r w:rsidRPr="003760CF">
              <w:rPr>
                <w:sz w:val="30"/>
                <w:szCs w:val="30"/>
              </w:rPr>
              <w:t xml:space="preserve"> предметам естественно-гуманитарного цикла</w:t>
            </w:r>
          </w:p>
        </w:tc>
        <w:tc>
          <w:tcPr>
            <w:tcW w:w="2693" w:type="dxa"/>
          </w:tcPr>
          <w:p w:rsidR="0003065D" w:rsidRPr="003760CF" w:rsidRDefault="0003065D" w:rsidP="00356A99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о</w:t>
            </w:r>
            <w:r w:rsidRPr="003760CF">
              <w:rPr>
                <w:sz w:val="30"/>
                <w:szCs w:val="30"/>
              </w:rPr>
              <w:t>ктябрь</w:t>
            </w:r>
            <w:r w:rsidRPr="003760CF">
              <w:rPr>
                <w:sz w:val="30"/>
                <w:szCs w:val="30"/>
                <w:lang w:val="ru-RU"/>
              </w:rPr>
              <w:t xml:space="preserve">-ноябрь </w:t>
            </w:r>
            <w:r w:rsidRPr="003760CF">
              <w:rPr>
                <w:sz w:val="30"/>
                <w:szCs w:val="30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 xml:space="preserve">Амшей Т.Н. </w:t>
            </w:r>
          </w:p>
          <w:p w:rsidR="00872E11" w:rsidRDefault="00872E11" w:rsidP="0074762D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Ярошевич Л.А.</w:t>
            </w:r>
          </w:p>
          <w:p w:rsidR="0003065D" w:rsidRPr="004D14C9" w:rsidRDefault="004D14C9" w:rsidP="0074762D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Анискова Н.И.</w:t>
            </w:r>
          </w:p>
          <w:p w:rsidR="0003065D" w:rsidRDefault="0003065D" w:rsidP="0074762D">
            <w:pPr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Янушевич А.В.</w:t>
            </w:r>
          </w:p>
          <w:p w:rsidR="00107394" w:rsidRPr="00107394" w:rsidRDefault="00107394" w:rsidP="0074762D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Вишевская Т.В.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3.2.3</w:t>
            </w:r>
          </w:p>
        </w:tc>
        <w:tc>
          <w:tcPr>
            <w:tcW w:w="8222" w:type="dxa"/>
          </w:tcPr>
          <w:p w:rsidR="0003065D" w:rsidRPr="003760CF" w:rsidRDefault="0003065D" w:rsidP="00107394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Участие в международном конкурсе</w:t>
            </w:r>
            <w:r w:rsidR="00107394">
              <w:rPr>
                <w:sz w:val="30"/>
                <w:szCs w:val="30"/>
                <w:lang w:val="ru-RU"/>
              </w:rPr>
              <w:t xml:space="preserve"> по географии</w:t>
            </w:r>
            <w:r w:rsidRPr="003760CF">
              <w:rPr>
                <w:sz w:val="30"/>
                <w:szCs w:val="30"/>
              </w:rPr>
              <w:t xml:space="preserve"> «Глобусенок»</w:t>
            </w:r>
          </w:p>
        </w:tc>
        <w:tc>
          <w:tcPr>
            <w:tcW w:w="2693" w:type="dxa"/>
          </w:tcPr>
          <w:p w:rsidR="0003065D" w:rsidRPr="003760CF" w:rsidRDefault="0003065D" w:rsidP="00356A99">
            <w:pPr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октябр</w:t>
            </w:r>
            <w:r w:rsidRPr="003760CF">
              <w:rPr>
                <w:sz w:val="30"/>
                <w:szCs w:val="30"/>
                <w:lang w:val="ru-RU"/>
              </w:rPr>
              <w:t>ь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  <w:lang w:val="ru-RU"/>
              </w:rPr>
              <w:t>Анискова Н.И.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3.2.4</w:t>
            </w:r>
          </w:p>
        </w:tc>
        <w:tc>
          <w:tcPr>
            <w:tcW w:w="8222" w:type="dxa"/>
          </w:tcPr>
          <w:p w:rsidR="0003065D" w:rsidRPr="003760CF" w:rsidRDefault="0003065D" w:rsidP="00107394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Участие в международном конкурсе</w:t>
            </w:r>
            <w:r w:rsidR="00107394">
              <w:rPr>
                <w:sz w:val="30"/>
                <w:szCs w:val="30"/>
                <w:lang w:val="ru-RU"/>
              </w:rPr>
              <w:t xml:space="preserve"> по химии</w:t>
            </w:r>
            <w:r w:rsidRPr="003760CF">
              <w:rPr>
                <w:sz w:val="30"/>
                <w:szCs w:val="30"/>
              </w:rPr>
              <w:t xml:space="preserve"> «Белка»</w:t>
            </w:r>
          </w:p>
        </w:tc>
        <w:tc>
          <w:tcPr>
            <w:tcW w:w="2693" w:type="dxa"/>
          </w:tcPr>
          <w:p w:rsidR="0003065D" w:rsidRPr="003760CF" w:rsidRDefault="0003065D" w:rsidP="0074762D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ноябрь</w:t>
            </w:r>
          </w:p>
        </w:tc>
        <w:tc>
          <w:tcPr>
            <w:tcW w:w="2410" w:type="dxa"/>
            <w:gridSpan w:val="2"/>
          </w:tcPr>
          <w:p w:rsidR="0003065D" w:rsidRPr="003760CF" w:rsidRDefault="00872E11" w:rsidP="007476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Ярошевич Л.А.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3.2.5</w:t>
            </w:r>
          </w:p>
        </w:tc>
        <w:tc>
          <w:tcPr>
            <w:tcW w:w="8222" w:type="dxa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Химико-биологический интеллектуальный марафон</w:t>
            </w:r>
          </w:p>
        </w:tc>
        <w:tc>
          <w:tcPr>
            <w:tcW w:w="2693" w:type="dxa"/>
          </w:tcPr>
          <w:p w:rsidR="0003065D" w:rsidRPr="003760CF" w:rsidRDefault="0003065D" w:rsidP="0074762D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14-18 января</w:t>
            </w:r>
          </w:p>
        </w:tc>
        <w:tc>
          <w:tcPr>
            <w:tcW w:w="2410" w:type="dxa"/>
            <w:gridSpan w:val="2"/>
          </w:tcPr>
          <w:p w:rsidR="0003065D" w:rsidRPr="003760CF" w:rsidRDefault="00872E11" w:rsidP="007476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Ярошевич Л.А.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3.2.6</w:t>
            </w:r>
          </w:p>
        </w:tc>
        <w:tc>
          <w:tcPr>
            <w:tcW w:w="8222" w:type="dxa"/>
          </w:tcPr>
          <w:p w:rsidR="0003065D" w:rsidRPr="003760CF" w:rsidRDefault="00107394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Участие в международном конкурсе</w:t>
            </w:r>
            <w:r>
              <w:rPr>
                <w:sz w:val="30"/>
                <w:szCs w:val="30"/>
                <w:lang w:val="ru-RU"/>
              </w:rPr>
              <w:t xml:space="preserve"> по</w:t>
            </w:r>
            <w:r w:rsidRPr="003760CF">
              <w:rPr>
                <w:sz w:val="30"/>
                <w:szCs w:val="30"/>
              </w:rPr>
              <w:t xml:space="preserve"> </w:t>
            </w:r>
            <w:r w:rsidR="0003065D" w:rsidRPr="003760CF">
              <w:rPr>
                <w:sz w:val="30"/>
                <w:szCs w:val="30"/>
              </w:rPr>
              <w:t>биологии «Синица»</w:t>
            </w:r>
          </w:p>
        </w:tc>
        <w:tc>
          <w:tcPr>
            <w:tcW w:w="2693" w:type="dxa"/>
          </w:tcPr>
          <w:p w:rsidR="0003065D" w:rsidRPr="00CF62A2" w:rsidRDefault="0003065D" w:rsidP="00CF62A2">
            <w:pPr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январ</w:t>
            </w:r>
            <w:r w:rsidR="00CF62A2">
              <w:rPr>
                <w:sz w:val="30"/>
                <w:szCs w:val="30"/>
                <w:lang w:val="ru-RU"/>
              </w:rPr>
              <w:t>ь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Амшей Т.Н.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3.2.7</w:t>
            </w:r>
          </w:p>
        </w:tc>
        <w:tc>
          <w:tcPr>
            <w:tcW w:w="8222" w:type="dxa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Географический интеллектуальный марафон</w:t>
            </w:r>
          </w:p>
        </w:tc>
        <w:tc>
          <w:tcPr>
            <w:tcW w:w="2693" w:type="dxa"/>
          </w:tcPr>
          <w:p w:rsidR="0003065D" w:rsidRPr="00CF62A2" w:rsidRDefault="0003065D" w:rsidP="00CF62A2">
            <w:pPr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феврал</w:t>
            </w:r>
            <w:r w:rsidR="00CF62A2">
              <w:rPr>
                <w:sz w:val="30"/>
                <w:szCs w:val="30"/>
                <w:lang w:val="ru-RU"/>
              </w:rPr>
              <w:t>ь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Анискова Н.И.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3.2.8</w:t>
            </w:r>
          </w:p>
        </w:tc>
        <w:tc>
          <w:tcPr>
            <w:tcW w:w="8222" w:type="dxa"/>
          </w:tcPr>
          <w:p w:rsidR="0003065D" w:rsidRPr="003760CF" w:rsidRDefault="00107394" w:rsidP="007476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Участие в о</w:t>
            </w:r>
            <w:r w:rsidR="0003065D" w:rsidRPr="003760CF">
              <w:rPr>
                <w:sz w:val="30"/>
                <w:szCs w:val="30"/>
              </w:rPr>
              <w:t>ткрыты</w:t>
            </w:r>
            <w:r>
              <w:rPr>
                <w:sz w:val="30"/>
                <w:szCs w:val="30"/>
                <w:lang w:val="ru-RU"/>
              </w:rPr>
              <w:t>х</w:t>
            </w:r>
            <w:r w:rsidR="0003065D" w:rsidRPr="003760CF">
              <w:rPr>
                <w:sz w:val="30"/>
                <w:szCs w:val="30"/>
              </w:rPr>
              <w:t xml:space="preserve"> гимназически</w:t>
            </w:r>
            <w:r>
              <w:rPr>
                <w:sz w:val="30"/>
                <w:szCs w:val="30"/>
                <w:lang w:val="ru-RU"/>
              </w:rPr>
              <w:t>х</w:t>
            </w:r>
            <w:r w:rsidR="0003065D" w:rsidRPr="003760CF">
              <w:rPr>
                <w:sz w:val="30"/>
                <w:szCs w:val="30"/>
              </w:rPr>
              <w:t xml:space="preserve"> дистанционны</w:t>
            </w:r>
            <w:r>
              <w:rPr>
                <w:sz w:val="30"/>
                <w:szCs w:val="30"/>
                <w:lang w:val="ru-RU"/>
              </w:rPr>
              <w:t>х</w:t>
            </w:r>
            <w:r w:rsidR="0003065D" w:rsidRPr="003760CF">
              <w:rPr>
                <w:sz w:val="30"/>
                <w:szCs w:val="30"/>
              </w:rPr>
              <w:t xml:space="preserve"> олимпиад</w:t>
            </w:r>
            <w:r>
              <w:rPr>
                <w:sz w:val="30"/>
                <w:szCs w:val="30"/>
                <w:lang w:val="ru-RU"/>
              </w:rPr>
              <w:t>ах</w:t>
            </w:r>
            <w:r w:rsidR="0003065D" w:rsidRPr="003760CF">
              <w:rPr>
                <w:sz w:val="30"/>
                <w:szCs w:val="30"/>
              </w:rPr>
              <w:t xml:space="preserve">: 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 xml:space="preserve">а) по биологии; 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б) по химии;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в) по географии;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г) истории;</w:t>
            </w: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д) обществоведению.</w:t>
            </w:r>
          </w:p>
        </w:tc>
        <w:tc>
          <w:tcPr>
            <w:tcW w:w="2693" w:type="dxa"/>
          </w:tcPr>
          <w:p w:rsidR="0003065D" w:rsidRPr="003760CF" w:rsidRDefault="0003065D" w:rsidP="0074762D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м</w:t>
            </w:r>
            <w:r w:rsidRPr="003760CF">
              <w:rPr>
                <w:sz w:val="30"/>
                <w:szCs w:val="30"/>
              </w:rPr>
              <w:t>арт</w:t>
            </w:r>
          </w:p>
        </w:tc>
        <w:tc>
          <w:tcPr>
            <w:tcW w:w="2410" w:type="dxa"/>
            <w:gridSpan w:val="2"/>
          </w:tcPr>
          <w:p w:rsidR="0003065D" w:rsidRDefault="0003065D" w:rsidP="0074762D">
            <w:pPr>
              <w:rPr>
                <w:sz w:val="30"/>
                <w:szCs w:val="30"/>
                <w:lang w:val="ru-RU"/>
              </w:rPr>
            </w:pPr>
          </w:p>
          <w:p w:rsidR="00107394" w:rsidRPr="003760CF" w:rsidRDefault="00107394" w:rsidP="0074762D">
            <w:pPr>
              <w:rPr>
                <w:sz w:val="30"/>
                <w:szCs w:val="30"/>
                <w:lang w:val="ru-RU"/>
              </w:rPr>
            </w:pPr>
          </w:p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Амшей Т.Н.</w:t>
            </w:r>
          </w:p>
          <w:p w:rsidR="0003065D" w:rsidRPr="00872E11" w:rsidRDefault="00872E11" w:rsidP="0074762D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Глушенкова О.Г.</w:t>
            </w:r>
          </w:p>
          <w:p w:rsidR="0003065D" w:rsidRPr="003760CF" w:rsidRDefault="0003065D" w:rsidP="0074762D">
            <w:pPr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Анискова Н.И.</w:t>
            </w:r>
          </w:p>
          <w:p w:rsidR="0003065D" w:rsidRPr="003760CF" w:rsidRDefault="0003065D" w:rsidP="0074762D">
            <w:pPr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  <w:lang w:val="ru-RU"/>
              </w:rPr>
              <w:t>Вишевская Т.В.</w:t>
            </w:r>
          </w:p>
          <w:p w:rsidR="0003065D" w:rsidRPr="003760CF" w:rsidRDefault="0003065D" w:rsidP="0074762D">
            <w:pPr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Янушевич А.В.</w:t>
            </w:r>
          </w:p>
        </w:tc>
      </w:tr>
      <w:tr w:rsidR="0003065D" w:rsidRPr="003760CF">
        <w:tc>
          <w:tcPr>
            <w:tcW w:w="817" w:type="dxa"/>
          </w:tcPr>
          <w:p w:rsidR="0003065D" w:rsidRPr="00AC4A1F" w:rsidRDefault="00AC4A1F" w:rsidP="00AC4A1F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>3.2.</w:t>
            </w:r>
            <w:r>
              <w:rPr>
                <w:sz w:val="30"/>
                <w:szCs w:val="30"/>
                <w:lang w:val="ru-RU"/>
              </w:rPr>
              <w:t>9</w:t>
            </w:r>
          </w:p>
        </w:tc>
        <w:tc>
          <w:tcPr>
            <w:tcW w:w="8222" w:type="dxa"/>
          </w:tcPr>
          <w:p w:rsidR="0003065D" w:rsidRPr="003760CF" w:rsidRDefault="00005575" w:rsidP="007476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Участие в к</w:t>
            </w:r>
            <w:r w:rsidR="0003065D" w:rsidRPr="003760CF">
              <w:rPr>
                <w:sz w:val="30"/>
                <w:szCs w:val="30"/>
              </w:rPr>
              <w:t>онкурс</w:t>
            </w:r>
            <w:r>
              <w:rPr>
                <w:sz w:val="30"/>
                <w:szCs w:val="30"/>
                <w:lang w:val="ru-RU"/>
              </w:rPr>
              <w:t>е</w:t>
            </w:r>
            <w:r w:rsidR="0003065D" w:rsidRPr="003760CF">
              <w:rPr>
                <w:sz w:val="30"/>
                <w:szCs w:val="30"/>
              </w:rPr>
              <w:t xml:space="preserve"> по истории «Кентаврик»</w:t>
            </w:r>
          </w:p>
        </w:tc>
        <w:tc>
          <w:tcPr>
            <w:tcW w:w="2693" w:type="dxa"/>
          </w:tcPr>
          <w:p w:rsidR="0003065D" w:rsidRPr="003760CF" w:rsidRDefault="00073008" w:rsidP="0074762D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а</w:t>
            </w:r>
            <w:r w:rsidR="0003065D" w:rsidRPr="003760CF">
              <w:rPr>
                <w:sz w:val="30"/>
                <w:szCs w:val="30"/>
              </w:rPr>
              <w:t>прель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Янушевич А.В.</w:t>
            </w:r>
          </w:p>
        </w:tc>
      </w:tr>
      <w:tr w:rsidR="0003065D" w:rsidRPr="003760CF">
        <w:tc>
          <w:tcPr>
            <w:tcW w:w="817" w:type="dxa"/>
          </w:tcPr>
          <w:p w:rsidR="0003065D" w:rsidRPr="00AC4A1F" w:rsidRDefault="0003065D" w:rsidP="00AC4A1F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3.2.1</w:t>
            </w:r>
            <w:r w:rsidR="00AC4A1F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222" w:type="dxa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 xml:space="preserve">Выступления   на педагогических  советах школы </w:t>
            </w:r>
          </w:p>
        </w:tc>
        <w:tc>
          <w:tcPr>
            <w:tcW w:w="2693" w:type="dxa"/>
          </w:tcPr>
          <w:p w:rsidR="0003065D" w:rsidRPr="003760CF" w:rsidRDefault="00073008" w:rsidP="00073008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о</w:t>
            </w:r>
            <w:r w:rsidR="0003065D" w:rsidRPr="003760CF">
              <w:rPr>
                <w:sz w:val="30"/>
                <w:szCs w:val="30"/>
              </w:rPr>
              <w:t>ктябрь - май</w:t>
            </w:r>
          </w:p>
          <w:p w:rsidR="0003065D" w:rsidRPr="003760CF" w:rsidRDefault="0003065D" w:rsidP="0007300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Учителя-предметники</w:t>
            </w:r>
          </w:p>
        </w:tc>
      </w:tr>
      <w:tr w:rsidR="0003065D" w:rsidRPr="003760CF">
        <w:tc>
          <w:tcPr>
            <w:tcW w:w="817" w:type="dxa"/>
          </w:tcPr>
          <w:p w:rsidR="0003065D" w:rsidRPr="00AC4A1F" w:rsidRDefault="0003065D" w:rsidP="00AC4A1F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lastRenderedPageBreak/>
              <w:t>3.2.1</w:t>
            </w:r>
            <w:r w:rsidR="00AC4A1F">
              <w:rPr>
                <w:sz w:val="30"/>
                <w:szCs w:val="30"/>
                <w:lang w:val="ru-RU"/>
              </w:rPr>
              <w:t>1</w:t>
            </w:r>
          </w:p>
        </w:tc>
        <w:tc>
          <w:tcPr>
            <w:tcW w:w="8222" w:type="dxa"/>
          </w:tcPr>
          <w:p w:rsidR="0003065D" w:rsidRPr="003760CF" w:rsidRDefault="0003065D" w:rsidP="00AC4A1F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Организ</w:t>
            </w:r>
            <w:proofErr w:type="spellStart"/>
            <w:r w:rsidR="00AC4A1F">
              <w:rPr>
                <w:sz w:val="30"/>
                <w:szCs w:val="30"/>
                <w:lang w:val="ru-RU"/>
              </w:rPr>
              <w:t>ация</w:t>
            </w:r>
            <w:proofErr w:type="spellEnd"/>
            <w:r w:rsidRPr="003760CF">
              <w:rPr>
                <w:sz w:val="30"/>
                <w:szCs w:val="30"/>
              </w:rPr>
              <w:t xml:space="preserve"> работ</w:t>
            </w:r>
            <w:r w:rsidR="00AC4A1F">
              <w:rPr>
                <w:sz w:val="30"/>
                <w:szCs w:val="30"/>
                <w:lang w:val="ru-RU"/>
              </w:rPr>
              <w:t>ы</w:t>
            </w:r>
            <w:r w:rsidRPr="003760CF">
              <w:rPr>
                <w:sz w:val="30"/>
                <w:szCs w:val="30"/>
              </w:rPr>
              <w:t xml:space="preserve"> </w:t>
            </w:r>
            <w:r w:rsidR="00AC4A1F">
              <w:rPr>
                <w:sz w:val="30"/>
                <w:szCs w:val="30"/>
                <w:lang w:val="ru-RU"/>
              </w:rPr>
              <w:t>Ш</w:t>
            </w:r>
            <w:r w:rsidRPr="003760CF">
              <w:rPr>
                <w:sz w:val="30"/>
                <w:szCs w:val="30"/>
              </w:rPr>
              <w:t xml:space="preserve">колы </w:t>
            </w:r>
            <w:r w:rsidR="00005575">
              <w:rPr>
                <w:sz w:val="30"/>
                <w:szCs w:val="30"/>
                <w:lang w:val="ru-RU"/>
              </w:rPr>
              <w:t xml:space="preserve">по </w:t>
            </w:r>
            <w:r w:rsidRPr="003760CF">
              <w:rPr>
                <w:sz w:val="30"/>
                <w:szCs w:val="30"/>
              </w:rPr>
              <w:t>подготовк</w:t>
            </w:r>
            <w:r w:rsidR="00005575">
              <w:rPr>
                <w:sz w:val="30"/>
                <w:szCs w:val="30"/>
                <w:lang w:val="ru-RU"/>
              </w:rPr>
              <w:t xml:space="preserve">е </w:t>
            </w:r>
            <w:r w:rsidRPr="003760CF">
              <w:rPr>
                <w:sz w:val="30"/>
                <w:szCs w:val="30"/>
              </w:rPr>
              <w:t>к олимпиадам</w:t>
            </w:r>
          </w:p>
        </w:tc>
        <w:tc>
          <w:tcPr>
            <w:tcW w:w="2693" w:type="dxa"/>
          </w:tcPr>
          <w:p w:rsidR="0003065D" w:rsidRPr="003760CF" w:rsidRDefault="00073008" w:rsidP="00073008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в</w:t>
            </w:r>
            <w:r w:rsidR="0003065D" w:rsidRPr="003760CF">
              <w:rPr>
                <w:sz w:val="30"/>
                <w:szCs w:val="30"/>
              </w:rPr>
              <w:t xml:space="preserve"> течение учебного года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Амшей Т.Н.</w:t>
            </w:r>
          </w:p>
          <w:p w:rsidR="0003065D" w:rsidRPr="00AC4A1F" w:rsidRDefault="00005575" w:rsidP="0074762D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Анискова Н.И.</w:t>
            </w:r>
          </w:p>
        </w:tc>
      </w:tr>
      <w:tr w:rsidR="0003065D" w:rsidRPr="003760CF">
        <w:tc>
          <w:tcPr>
            <w:tcW w:w="817" w:type="dxa"/>
          </w:tcPr>
          <w:p w:rsidR="0003065D" w:rsidRPr="00AC4A1F" w:rsidRDefault="00AC4A1F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>3.2.1</w:t>
            </w:r>
            <w:r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8222" w:type="dxa"/>
          </w:tcPr>
          <w:p w:rsidR="0003065D" w:rsidRPr="003760CF" w:rsidRDefault="00005575" w:rsidP="0000557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Организация и проведение п</w:t>
            </w:r>
            <w:r w:rsidR="0003065D" w:rsidRPr="003760CF">
              <w:rPr>
                <w:sz w:val="30"/>
                <w:szCs w:val="30"/>
              </w:rPr>
              <w:t>раздник</w:t>
            </w:r>
            <w:r>
              <w:rPr>
                <w:sz w:val="30"/>
                <w:szCs w:val="30"/>
                <w:lang w:val="ru-RU"/>
              </w:rPr>
              <w:t>а</w:t>
            </w:r>
            <w:r w:rsidR="0003065D" w:rsidRPr="003760CF">
              <w:rPr>
                <w:sz w:val="30"/>
                <w:szCs w:val="30"/>
              </w:rPr>
              <w:t>, посвященн</w:t>
            </w:r>
            <w:r>
              <w:rPr>
                <w:sz w:val="30"/>
                <w:szCs w:val="30"/>
                <w:lang w:val="ru-RU"/>
              </w:rPr>
              <w:t>ого</w:t>
            </w:r>
            <w:r w:rsidR="0003065D" w:rsidRPr="003760CF">
              <w:rPr>
                <w:sz w:val="30"/>
                <w:szCs w:val="30"/>
              </w:rPr>
              <w:t xml:space="preserve"> Всемирному дню водных ресурсов и Дню защиты Земли</w:t>
            </w:r>
          </w:p>
        </w:tc>
        <w:tc>
          <w:tcPr>
            <w:tcW w:w="2693" w:type="dxa"/>
          </w:tcPr>
          <w:p w:rsidR="0003065D" w:rsidRPr="003760CF" w:rsidRDefault="0003065D" w:rsidP="00073008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1-8 апреля</w:t>
            </w:r>
          </w:p>
        </w:tc>
        <w:tc>
          <w:tcPr>
            <w:tcW w:w="2410" w:type="dxa"/>
            <w:gridSpan w:val="2"/>
          </w:tcPr>
          <w:p w:rsidR="0003065D" w:rsidRPr="003760CF" w:rsidRDefault="0003065D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Амшей Т.Н.</w:t>
            </w:r>
          </w:p>
        </w:tc>
      </w:tr>
      <w:tr w:rsidR="007D14F9" w:rsidRPr="003760CF">
        <w:tc>
          <w:tcPr>
            <w:tcW w:w="817" w:type="dxa"/>
          </w:tcPr>
          <w:p w:rsidR="007D14F9" w:rsidRPr="003760CF" w:rsidRDefault="007D14F9" w:rsidP="00AC4A1F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3.2.1</w:t>
            </w:r>
            <w:r w:rsidR="00AC4A1F">
              <w:rPr>
                <w:sz w:val="30"/>
                <w:szCs w:val="30"/>
                <w:lang w:val="ru-RU"/>
              </w:rPr>
              <w:t>3</w:t>
            </w:r>
          </w:p>
        </w:tc>
        <w:tc>
          <w:tcPr>
            <w:tcW w:w="8222" w:type="dxa"/>
          </w:tcPr>
          <w:p w:rsidR="007D14F9" w:rsidRDefault="007D14F9" w:rsidP="00005575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Участие в областном конкурсе </w:t>
            </w:r>
            <w:r w:rsidR="002B54CE">
              <w:rPr>
                <w:sz w:val="30"/>
                <w:szCs w:val="30"/>
                <w:lang w:val="ru-RU"/>
              </w:rPr>
              <w:t>«Сороки-2020»</w:t>
            </w:r>
          </w:p>
        </w:tc>
        <w:tc>
          <w:tcPr>
            <w:tcW w:w="2693" w:type="dxa"/>
          </w:tcPr>
          <w:p w:rsidR="007D14F9" w:rsidRPr="002B54CE" w:rsidRDefault="002B54CE" w:rsidP="00073008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март</w:t>
            </w:r>
          </w:p>
        </w:tc>
        <w:tc>
          <w:tcPr>
            <w:tcW w:w="2410" w:type="dxa"/>
            <w:gridSpan w:val="2"/>
          </w:tcPr>
          <w:p w:rsidR="007D14F9" w:rsidRPr="002B54CE" w:rsidRDefault="002B54CE" w:rsidP="0074762D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Амшей Т.Н.</w:t>
            </w:r>
          </w:p>
        </w:tc>
      </w:tr>
      <w:tr w:rsidR="0003065D" w:rsidRPr="003760CF">
        <w:tc>
          <w:tcPr>
            <w:tcW w:w="817" w:type="dxa"/>
          </w:tcPr>
          <w:p w:rsidR="0003065D" w:rsidRPr="003760CF" w:rsidRDefault="007D14F9" w:rsidP="00AC4A1F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3.2.1</w:t>
            </w:r>
            <w:r w:rsidR="00AC4A1F">
              <w:rPr>
                <w:sz w:val="30"/>
                <w:szCs w:val="30"/>
                <w:lang w:val="ru-RU"/>
              </w:rPr>
              <w:t>4</w:t>
            </w:r>
          </w:p>
        </w:tc>
        <w:tc>
          <w:tcPr>
            <w:tcW w:w="8222" w:type="dxa"/>
          </w:tcPr>
          <w:p w:rsidR="0003065D" w:rsidRPr="003760CF" w:rsidRDefault="0003065D" w:rsidP="0074762D">
            <w:pPr>
              <w:jc w:val="both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Взаимопосещение открытых уроков коллег с целью обмена опытом (согласно графику)</w:t>
            </w:r>
          </w:p>
        </w:tc>
        <w:tc>
          <w:tcPr>
            <w:tcW w:w="2693" w:type="dxa"/>
          </w:tcPr>
          <w:p w:rsidR="0003065D" w:rsidRPr="003760CF" w:rsidRDefault="00073008" w:rsidP="00073008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в</w:t>
            </w:r>
            <w:r w:rsidR="0003065D" w:rsidRPr="003760CF">
              <w:rPr>
                <w:sz w:val="30"/>
                <w:szCs w:val="30"/>
              </w:rPr>
              <w:t xml:space="preserve"> течение года</w:t>
            </w:r>
          </w:p>
        </w:tc>
        <w:tc>
          <w:tcPr>
            <w:tcW w:w="2410" w:type="dxa"/>
            <w:gridSpan w:val="2"/>
          </w:tcPr>
          <w:p w:rsidR="0003065D" w:rsidRPr="003760CF" w:rsidRDefault="00073008" w:rsidP="0074762D">
            <w:pPr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у</w:t>
            </w:r>
            <w:r w:rsidR="0003065D" w:rsidRPr="003760CF">
              <w:rPr>
                <w:sz w:val="30"/>
                <w:szCs w:val="30"/>
              </w:rPr>
              <w:t>чителя-предметники</w:t>
            </w:r>
          </w:p>
        </w:tc>
      </w:tr>
      <w:tr w:rsidR="0003065D" w:rsidRPr="003760CF">
        <w:trPr>
          <w:trHeight w:val="480"/>
        </w:trPr>
        <w:tc>
          <w:tcPr>
            <w:tcW w:w="14142" w:type="dxa"/>
            <w:gridSpan w:val="5"/>
            <w:vAlign w:val="center"/>
          </w:tcPr>
          <w:p w:rsidR="0003065D" w:rsidRPr="003760CF" w:rsidRDefault="0003065D" w:rsidP="00F737D9">
            <w:pPr>
              <w:ind w:right="-108"/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 xml:space="preserve">3.3. </w:t>
            </w:r>
            <w:r w:rsidRPr="003760CF">
              <w:rPr>
                <w:sz w:val="30"/>
                <w:szCs w:val="30"/>
                <w:lang w:val="ru-RU"/>
              </w:rPr>
              <w:t>Научно-исследовательская и опытно-экспериментальная работа с учащимися</w:t>
            </w:r>
          </w:p>
        </w:tc>
      </w:tr>
      <w:tr w:rsidR="0003065D" w:rsidRPr="003760CF" w:rsidTr="00366CE1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3.3.1</w:t>
            </w:r>
          </w:p>
        </w:tc>
        <w:tc>
          <w:tcPr>
            <w:tcW w:w="8222" w:type="dxa"/>
          </w:tcPr>
          <w:p w:rsidR="0003065D" w:rsidRPr="003760CF" w:rsidRDefault="0003065D" w:rsidP="00AC4A1F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Организация подготовки учащихся ІІ и ІІІ ступени общего средне</w:t>
            </w:r>
            <w:proofErr w:type="spellStart"/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го</w:t>
            </w:r>
            <w:proofErr w:type="spellEnd"/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образования к участию в республиканской олимпиаде по предметам естественно-гуманитарного цикла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03065D" w:rsidRPr="003760CF" w:rsidRDefault="0003065D" w:rsidP="00BC6422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в течени</w:t>
            </w:r>
            <w:r w:rsidR="00BC6422" w:rsidRPr="003760CF">
              <w:rPr>
                <w:color w:val="000000" w:themeColor="text1"/>
                <w:sz w:val="30"/>
                <w:szCs w:val="30"/>
                <w:lang w:val="ru-RU"/>
              </w:rPr>
              <w:t>е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года</w:t>
            </w:r>
          </w:p>
        </w:tc>
        <w:tc>
          <w:tcPr>
            <w:tcW w:w="2268" w:type="dxa"/>
          </w:tcPr>
          <w:p w:rsidR="0003065D" w:rsidRPr="003760CF" w:rsidRDefault="0003065D">
            <w:pPr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Амшей Т.Н.</w:t>
            </w:r>
          </w:p>
        </w:tc>
      </w:tr>
      <w:tr w:rsidR="0003065D" w:rsidRPr="003760CF" w:rsidTr="00366CE1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</w:rPr>
              <w:t>3.3.2</w:t>
            </w:r>
          </w:p>
        </w:tc>
        <w:tc>
          <w:tcPr>
            <w:tcW w:w="8222" w:type="dxa"/>
          </w:tcPr>
          <w:p w:rsidR="0003065D" w:rsidRPr="00CF62A2" w:rsidRDefault="0003065D" w:rsidP="007D14F9">
            <w:pPr>
              <w:jc w:val="both"/>
              <w:rPr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Организация </w:t>
            </w:r>
            <w:r w:rsidR="00AC4A1F">
              <w:rPr>
                <w:color w:val="000000" w:themeColor="text1"/>
                <w:sz w:val="30"/>
                <w:szCs w:val="30"/>
              </w:rPr>
              <w:t xml:space="preserve"> п</w:t>
            </w:r>
            <w:r w:rsidR="00AC4A1F">
              <w:rPr>
                <w:color w:val="000000" w:themeColor="text1"/>
                <w:sz w:val="30"/>
                <w:szCs w:val="30"/>
                <w:lang w:val="ru-RU"/>
              </w:rPr>
              <w:t>о</w:t>
            </w:r>
            <w:r w:rsidRPr="003760CF">
              <w:rPr>
                <w:color w:val="000000" w:themeColor="text1"/>
                <w:sz w:val="30"/>
                <w:szCs w:val="30"/>
              </w:rPr>
              <w:t>д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>готовки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учащихся </w:t>
            </w:r>
            <w:r w:rsidR="00823B4D" w:rsidRPr="003760CF">
              <w:rPr>
                <w:color w:val="000000" w:themeColor="text1"/>
                <w:sz w:val="30"/>
                <w:szCs w:val="30"/>
                <w:lang w:val="ru-RU"/>
              </w:rPr>
              <w:t>к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 участию в </w:t>
            </w:r>
            <w:r w:rsidR="007D14F9">
              <w:rPr>
                <w:color w:val="000000" w:themeColor="text1"/>
                <w:sz w:val="30"/>
                <w:szCs w:val="30"/>
                <w:lang w:val="ru-RU"/>
              </w:rPr>
              <w:t xml:space="preserve">районном этапе 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областной научно-практической конференции 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“</w:t>
            </w:r>
            <w:r w:rsidR="007D14F9">
              <w:rPr>
                <w:color w:val="000000" w:themeColor="text1"/>
                <w:sz w:val="30"/>
                <w:szCs w:val="30"/>
                <w:lang w:val="ru-RU"/>
              </w:rPr>
              <w:t>Я познаю мир</w:t>
            </w:r>
            <w:r w:rsidRPr="003760CF">
              <w:rPr>
                <w:color w:val="000000" w:themeColor="text1"/>
                <w:sz w:val="30"/>
                <w:szCs w:val="30"/>
              </w:rPr>
              <w:t>”</w:t>
            </w:r>
            <w:r w:rsidR="00005575">
              <w:rPr>
                <w:color w:val="000000" w:themeColor="text1"/>
                <w:sz w:val="30"/>
                <w:szCs w:val="30"/>
                <w:lang w:val="ru-RU"/>
              </w:rPr>
              <w:t xml:space="preserve"> по теме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«</w:t>
            </w:r>
            <w:r w:rsidR="00CF62A2">
              <w:rPr>
                <w:color w:val="000000" w:themeColor="text1"/>
                <w:sz w:val="30"/>
                <w:szCs w:val="30"/>
                <w:lang w:val="ru-RU"/>
              </w:rPr>
              <w:t>Охрана растительных сообществ на территории Слонимского лесхоза</w:t>
            </w:r>
            <w:r w:rsidR="00CF62A2">
              <w:rPr>
                <w:color w:val="000000" w:themeColor="text1"/>
                <w:sz w:val="30"/>
                <w:szCs w:val="30"/>
              </w:rPr>
              <w:t>»</w:t>
            </w:r>
          </w:p>
        </w:tc>
        <w:tc>
          <w:tcPr>
            <w:tcW w:w="2835" w:type="dxa"/>
            <w:gridSpan w:val="2"/>
          </w:tcPr>
          <w:p w:rsidR="00005575" w:rsidRDefault="00005575" w:rsidP="00073008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</w:p>
          <w:p w:rsidR="0003065D" w:rsidRPr="003760CF" w:rsidRDefault="0003065D" w:rsidP="00872E11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октябрь 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</w:t>
            </w:r>
            <w:r w:rsidR="00CF62A2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  <w:r w:rsidR="00872E11">
              <w:rPr>
                <w:color w:val="000000" w:themeColor="text1"/>
                <w:sz w:val="30"/>
                <w:szCs w:val="30"/>
                <w:lang w:val="ru-RU"/>
              </w:rPr>
              <w:t>20</w:t>
            </w:r>
            <w:r w:rsidRPr="003760CF">
              <w:rPr>
                <w:color w:val="000000" w:themeColor="text1"/>
                <w:sz w:val="30"/>
                <w:szCs w:val="30"/>
              </w:rPr>
              <w:t xml:space="preserve"> г.</w:t>
            </w:r>
          </w:p>
        </w:tc>
        <w:tc>
          <w:tcPr>
            <w:tcW w:w="2268" w:type="dxa"/>
          </w:tcPr>
          <w:p w:rsidR="0003065D" w:rsidRPr="003760CF" w:rsidRDefault="0003065D" w:rsidP="00926546">
            <w:pPr>
              <w:jc w:val="both"/>
              <w:rPr>
                <w:color w:val="000000" w:themeColor="text1"/>
                <w:sz w:val="30"/>
                <w:szCs w:val="30"/>
                <w:lang w:val="ru-RU"/>
              </w:rPr>
            </w:pPr>
          </w:p>
          <w:p w:rsidR="0003065D" w:rsidRPr="003760CF" w:rsidRDefault="00CF62A2" w:rsidP="00926546">
            <w:pPr>
              <w:jc w:val="both"/>
              <w:rPr>
                <w:color w:val="000000" w:themeColor="text1"/>
                <w:sz w:val="30"/>
                <w:szCs w:val="30"/>
                <w:lang w:val="ru-RU"/>
              </w:rPr>
            </w:pPr>
            <w:r>
              <w:rPr>
                <w:color w:val="000000" w:themeColor="text1"/>
                <w:sz w:val="30"/>
                <w:szCs w:val="30"/>
                <w:lang w:val="ru-RU"/>
              </w:rPr>
              <w:t>Анискова Н.И.</w:t>
            </w:r>
          </w:p>
        </w:tc>
      </w:tr>
      <w:tr w:rsidR="0003065D" w:rsidRPr="003760CF" w:rsidTr="00366CE1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  <w:lang w:val="ru-RU"/>
              </w:rPr>
              <w:t>3.3.3</w:t>
            </w:r>
          </w:p>
        </w:tc>
        <w:tc>
          <w:tcPr>
            <w:tcW w:w="8222" w:type="dxa"/>
          </w:tcPr>
          <w:p w:rsidR="0003065D" w:rsidRPr="00F6299F" w:rsidRDefault="0003065D" w:rsidP="00AC4A1F">
            <w:pPr>
              <w:spacing w:after="150"/>
              <w:jc w:val="both"/>
              <w:rPr>
                <w:b/>
                <w:color w:val="000000" w:themeColor="text1"/>
                <w:sz w:val="30"/>
                <w:szCs w:val="30"/>
                <w:lang w:val="ru-RU"/>
              </w:rPr>
            </w:pP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Организация </w:t>
            </w:r>
            <w:r w:rsidR="00005575" w:rsidRPr="00F6299F">
              <w:rPr>
                <w:color w:val="000000" w:themeColor="text1"/>
                <w:sz w:val="30"/>
                <w:szCs w:val="30"/>
                <w:lang w:val="ru-RU"/>
              </w:rPr>
              <w:t>подготовки и регистраци</w:t>
            </w:r>
            <w:r w:rsidR="00107394">
              <w:rPr>
                <w:color w:val="000000" w:themeColor="text1"/>
                <w:sz w:val="30"/>
                <w:szCs w:val="30"/>
                <w:lang w:val="ru-RU"/>
              </w:rPr>
              <w:t>я</w:t>
            </w:r>
            <w:r w:rsidRPr="003760CF">
              <w:rPr>
                <w:color w:val="000000" w:themeColor="text1"/>
                <w:sz w:val="30"/>
                <w:szCs w:val="30"/>
                <w:lang w:val="ru-RU"/>
              </w:rPr>
              <w:t xml:space="preserve"> учащихся</w:t>
            </w:r>
            <w:r w:rsidR="00005575">
              <w:rPr>
                <w:color w:val="000000" w:themeColor="text1"/>
                <w:sz w:val="30"/>
                <w:szCs w:val="30"/>
                <w:lang w:val="ru-RU"/>
              </w:rPr>
              <w:t xml:space="preserve"> </w:t>
            </w:r>
            <w:r w:rsidR="00F6299F">
              <w:rPr>
                <w:color w:val="000000" w:themeColor="text1"/>
                <w:sz w:val="30"/>
                <w:szCs w:val="30"/>
                <w:lang w:val="ru-RU"/>
              </w:rPr>
              <w:t xml:space="preserve">7, 8, 10 классов </w:t>
            </w:r>
            <w:r w:rsidR="00AC4A1F">
              <w:rPr>
                <w:color w:val="000000" w:themeColor="text1"/>
                <w:sz w:val="30"/>
                <w:szCs w:val="30"/>
                <w:lang w:val="ru-RU"/>
              </w:rPr>
              <w:t>для участия в</w:t>
            </w:r>
            <w:r w:rsidR="00005575">
              <w:rPr>
                <w:color w:val="000000" w:themeColor="text1"/>
                <w:sz w:val="30"/>
                <w:szCs w:val="30"/>
                <w:lang w:val="ru-RU"/>
              </w:rPr>
              <w:t xml:space="preserve"> заочн</w:t>
            </w:r>
            <w:r w:rsidR="00AC4A1F">
              <w:rPr>
                <w:color w:val="000000" w:themeColor="text1"/>
                <w:sz w:val="30"/>
                <w:szCs w:val="30"/>
                <w:lang w:val="ru-RU"/>
              </w:rPr>
              <w:t>ой</w:t>
            </w:r>
            <w:r w:rsidR="00005575">
              <w:rPr>
                <w:color w:val="000000" w:themeColor="text1"/>
                <w:sz w:val="30"/>
                <w:szCs w:val="30"/>
                <w:lang w:val="ru-RU"/>
              </w:rPr>
              <w:t xml:space="preserve"> </w:t>
            </w:r>
            <w:r w:rsidR="00005575" w:rsidRPr="00F6299F">
              <w:rPr>
                <w:color w:val="000000" w:themeColor="text1"/>
                <w:sz w:val="30"/>
                <w:szCs w:val="30"/>
                <w:lang w:val="ru-RU"/>
              </w:rPr>
              <w:t>дистанционн</w:t>
            </w:r>
            <w:r w:rsidR="00AC4A1F">
              <w:rPr>
                <w:color w:val="000000" w:themeColor="text1"/>
                <w:sz w:val="30"/>
                <w:szCs w:val="30"/>
                <w:lang w:val="ru-RU"/>
              </w:rPr>
              <w:t>ой</w:t>
            </w:r>
            <w:r w:rsidR="00005575" w:rsidRPr="00F6299F">
              <w:rPr>
                <w:color w:val="000000" w:themeColor="text1"/>
                <w:sz w:val="30"/>
                <w:szCs w:val="30"/>
                <w:lang w:val="ru-RU"/>
              </w:rPr>
              <w:t xml:space="preserve"> форм</w:t>
            </w:r>
            <w:r w:rsidR="00AC4A1F">
              <w:rPr>
                <w:color w:val="000000" w:themeColor="text1"/>
                <w:sz w:val="30"/>
                <w:szCs w:val="30"/>
                <w:lang w:val="ru-RU"/>
              </w:rPr>
              <w:t>е</w:t>
            </w:r>
            <w:r w:rsidR="00005575" w:rsidRPr="00F6299F">
              <w:rPr>
                <w:color w:val="000000" w:themeColor="text1"/>
                <w:sz w:val="30"/>
                <w:szCs w:val="30"/>
                <w:lang w:val="ru-RU"/>
              </w:rPr>
              <w:t xml:space="preserve"> обучения  в «Школе биологии» на базе  Учреждение образования "Республиканский центр экологии и краеведения"</w:t>
            </w:r>
            <w:r w:rsidR="00005575">
              <w:rPr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F6299F" w:rsidRDefault="00F6299F" w:rsidP="00073008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до 10 октября</w:t>
            </w:r>
          </w:p>
          <w:p w:rsidR="0003065D" w:rsidRPr="003760CF" w:rsidRDefault="00872E11" w:rsidP="00872E1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2020</w:t>
            </w:r>
            <w:r w:rsidR="0003065D" w:rsidRPr="003760CF">
              <w:rPr>
                <w:sz w:val="30"/>
                <w:szCs w:val="30"/>
                <w:lang w:val="ru-RU"/>
              </w:rPr>
              <w:t>г.</w:t>
            </w:r>
          </w:p>
        </w:tc>
        <w:tc>
          <w:tcPr>
            <w:tcW w:w="2268" w:type="dxa"/>
          </w:tcPr>
          <w:p w:rsidR="0003065D" w:rsidRPr="003760CF" w:rsidRDefault="0003065D" w:rsidP="0074762D">
            <w:pPr>
              <w:jc w:val="both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  <w:lang w:val="ru-RU"/>
              </w:rPr>
              <w:t>Амшей Т.Н.</w:t>
            </w:r>
          </w:p>
        </w:tc>
      </w:tr>
      <w:tr w:rsidR="0003065D" w:rsidRPr="003760CF" w:rsidTr="00366CE1">
        <w:tc>
          <w:tcPr>
            <w:tcW w:w="817" w:type="dxa"/>
          </w:tcPr>
          <w:p w:rsidR="0003065D" w:rsidRDefault="0003065D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 w:rsidRPr="003760CF">
              <w:rPr>
                <w:sz w:val="30"/>
                <w:szCs w:val="30"/>
              </w:rPr>
              <w:t>3.3.4</w:t>
            </w:r>
          </w:p>
          <w:p w:rsidR="00107394" w:rsidRPr="00107394" w:rsidRDefault="00107394" w:rsidP="00AC4A1F">
            <w:pPr>
              <w:ind w:right="-108"/>
              <w:rPr>
                <w:sz w:val="30"/>
                <w:szCs w:val="30"/>
                <w:lang w:val="ru-RU"/>
              </w:rPr>
            </w:pPr>
          </w:p>
        </w:tc>
        <w:tc>
          <w:tcPr>
            <w:tcW w:w="8222" w:type="dxa"/>
          </w:tcPr>
          <w:p w:rsidR="0003065D" w:rsidRPr="003760CF" w:rsidRDefault="0003065D" w:rsidP="00BC6422">
            <w:pPr>
              <w:jc w:val="both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 xml:space="preserve">Участие в школьном этапе </w:t>
            </w:r>
            <w:r w:rsidR="00BC6422" w:rsidRPr="003760CF">
              <w:rPr>
                <w:sz w:val="30"/>
                <w:szCs w:val="30"/>
                <w:lang w:val="ru-RU"/>
              </w:rPr>
              <w:t>научно-практической конференции</w:t>
            </w:r>
            <w:r w:rsidRPr="003760CF">
              <w:rPr>
                <w:sz w:val="30"/>
                <w:szCs w:val="30"/>
              </w:rPr>
              <w:t xml:space="preserve"> «Шаг в науку»</w:t>
            </w:r>
          </w:p>
        </w:tc>
        <w:tc>
          <w:tcPr>
            <w:tcW w:w="2835" w:type="dxa"/>
            <w:gridSpan w:val="2"/>
          </w:tcPr>
          <w:p w:rsidR="0003065D" w:rsidRPr="003760CF" w:rsidRDefault="0003065D" w:rsidP="00073008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ф</w:t>
            </w:r>
            <w:r w:rsidRPr="003760CF">
              <w:rPr>
                <w:sz w:val="30"/>
                <w:szCs w:val="30"/>
              </w:rPr>
              <w:t>евраль</w:t>
            </w:r>
          </w:p>
        </w:tc>
        <w:tc>
          <w:tcPr>
            <w:tcW w:w="2268" w:type="dxa"/>
          </w:tcPr>
          <w:p w:rsidR="007D14F9" w:rsidRDefault="007D14F9" w:rsidP="007D14F9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Амшей Т.Н.</w:t>
            </w:r>
          </w:p>
          <w:p w:rsidR="0003065D" w:rsidRPr="003760CF" w:rsidRDefault="007D14F9" w:rsidP="007D14F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Анискова Н.И.</w:t>
            </w:r>
          </w:p>
        </w:tc>
      </w:tr>
      <w:tr w:rsidR="0003065D" w:rsidRPr="003760CF" w:rsidTr="00366CE1">
        <w:tc>
          <w:tcPr>
            <w:tcW w:w="817" w:type="dxa"/>
          </w:tcPr>
          <w:p w:rsidR="0003065D" w:rsidRPr="003760CF" w:rsidRDefault="0003065D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3.3.5</w:t>
            </w:r>
          </w:p>
        </w:tc>
        <w:tc>
          <w:tcPr>
            <w:tcW w:w="8222" w:type="dxa"/>
          </w:tcPr>
          <w:p w:rsidR="0003065D" w:rsidRPr="003760CF" w:rsidRDefault="0003065D" w:rsidP="0074762D">
            <w:pPr>
              <w:jc w:val="both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</w:rPr>
              <w:t>Участие в открытой районной научно-практической конференции школьников «Ступени к науке»</w:t>
            </w:r>
          </w:p>
        </w:tc>
        <w:tc>
          <w:tcPr>
            <w:tcW w:w="2835" w:type="dxa"/>
            <w:gridSpan w:val="2"/>
          </w:tcPr>
          <w:p w:rsidR="0003065D" w:rsidRPr="003760CF" w:rsidRDefault="0003065D" w:rsidP="00073008">
            <w:pPr>
              <w:jc w:val="center"/>
              <w:rPr>
                <w:sz w:val="30"/>
                <w:szCs w:val="30"/>
              </w:rPr>
            </w:pPr>
            <w:r w:rsidRPr="003760CF">
              <w:rPr>
                <w:sz w:val="30"/>
                <w:szCs w:val="30"/>
                <w:lang w:val="ru-RU"/>
              </w:rPr>
              <w:t>м</w:t>
            </w:r>
            <w:r w:rsidRPr="003760CF">
              <w:rPr>
                <w:sz w:val="30"/>
                <w:szCs w:val="30"/>
              </w:rPr>
              <w:t>арт</w:t>
            </w:r>
          </w:p>
          <w:p w:rsidR="0003065D" w:rsidRPr="003760CF" w:rsidRDefault="0003065D" w:rsidP="0007300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03065D" w:rsidRDefault="007D14F9" w:rsidP="0074762D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Амшей Т.Н.</w:t>
            </w:r>
          </w:p>
          <w:p w:rsidR="007D14F9" w:rsidRPr="007D14F9" w:rsidRDefault="007D14F9" w:rsidP="0074762D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Анискова Н.И.</w:t>
            </w:r>
          </w:p>
        </w:tc>
      </w:tr>
      <w:tr w:rsidR="0003065D" w:rsidRPr="00AC4A1F">
        <w:trPr>
          <w:trHeight w:val="440"/>
        </w:trPr>
        <w:tc>
          <w:tcPr>
            <w:tcW w:w="14142" w:type="dxa"/>
            <w:gridSpan w:val="5"/>
            <w:vAlign w:val="center"/>
          </w:tcPr>
          <w:p w:rsidR="0003065D" w:rsidRPr="00AC4A1F" w:rsidRDefault="0003065D" w:rsidP="00073008">
            <w:pPr>
              <w:jc w:val="center"/>
              <w:rPr>
                <w:sz w:val="30"/>
                <w:szCs w:val="30"/>
                <w:lang w:val="ru-RU"/>
              </w:rPr>
            </w:pPr>
            <w:r w:rsidRPr="00AC4A1F">
              <w:rPr>
                <w:sz w:val="30"/>
                <w:szCs w:val="30"/>
              </w:rPr>
              <w:t xml:space="preserve">3.4. </w:t>
            </w:r>
            <w:r w:rsidRPr="00AC4A1F">
              <w:rPr>
                <w:sz w:val="30"/>
                <w:szCs w:val="30"/>
                <w:lang w:val="ru-RU"/>
              </w:rPr>
              <w:t>Самообразование</w:t>
            </w:r>
          </w:p>
        </w:tc>
      </w:tr>
      <w:tr w:rsidR="00367720" w:rsidRPr="00AC4A1F" w:rsidTr="00367720">
        <w:tc>
          <w:tcPr>
            <w:tcW w:w="817" w:type="dxa"/>
          </w:tcPr>
          <w:p w:rsidR="00367720" w:rsidRPr="00AC4A1F" w:rsidRDefault="00367720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</w:rPr>
              <w:lastRenderedPageBreak/>
              <w:t>3.4.1</w:t>
            </w:r>
          </w:p>
        </w:tc>
        <w:tc>
          <w:tcPr>
            <w:tcW w:w="8222" w:type="dxa"/>
          </w:tcPr>
          <w:p w:rsidR="00367720" w:rsidRPr="00AC4A1F" w:rsidRDefault="00367720" w:rsidP="00AC4A1F">
            <w:pPr>
              <w:jc w:val="both"/>
              <w:rPr>
                <w:sz w:val="30"/>
                <w:szCs w:val="30"/>
                <w:lang w:val="ru-RU"/>
              </w:rPr>
            </w:pPr>
            <w:r w:rsidRPr="00AC4A1F">
              <w:rPr>
                <w:sz w:val="30"/>
                <w:szCs w:val="30"/>
              </w:rPr>
              <w:t>Проведение мастер-классов</w:t>
            </w:r>
            <w:r w:rsidRPr="00AC4A1F">
              <w:rPr>
                <w:sz w:val="30"/>
                <w:szCs w:val="30"/>
                <w:lang w:val="ru-RU"/>
              </w:rPr>
              <w:t xml:space="preserve"> с последующим анализом</w:t>
            </w:r>
            <w:r w:rsidRPr="00AC4A1F">
              <w:rPr>
                <w:sz w:val="30"/>
                <w:szCs w:val="30"/>
              </w:rPr>
              <w:t xml:space="preserve"> и обобщение опыт</w:t>
            </w:r>
            <w:r w:rsidR="00AC4A1F" w:rsidRPr="00AC4A1F">
              <w:rPr>
                <w:sz w:val="30"/>
                <w:szCs w:val="30"/>
                <w:lang w:val="ru-RU"/>
              </w:rPr>
              <w:t>а</w:t>
            </w:r>
            <w:r w:rsidRPr="00AC4A1F">
              <w:rPr>
                <w:sz w:val="30"/>
                <w:szCs w:val="30"/>
              </w:rPr>
              <w:t xml:space="preserve"> учителей естественно-гуманитарного цикла</w:t>
            </w:r>
            <w:r w:rsidRPr="00AC4A1F">
              <w:rPr>
                <w:sz w:val="30"/>
                <w:szCs w:val="30"/>
                <w:lang w:val="ru-RU"/>
              </w:rPr>
              <w:t xml:space="preserve"> как внутри школы, так и  в рамках районных методических объединений</w:t>
            </w:r>
          </w:p>
        </w:tc>
        <w:tc>
          <w:tcPr>
            <w:tcW w:w="2835" w:type="dxa"/>
            <w:gridSpan w:val="2"/>
          </w:tcPr>
          <w:p w:rsidR="00367720" w:rsidRPr="00AC4A1F" w:rsidRDefault="00367720" w:rsidP="00073008">
            <w:pPr>
              <w:jc w:val="center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  <w:lang w:val="ru-RU"/>
              </w:rPr>
              <w:t>в</w:t>
            </w:r>
            <w:r w:rsidRPr="00AC4A1F">
              <w:rPr>
                <w:sz w:val="30"/>
                <w:szCs w:val="30"/>
              </w:rPr>
              <w:t xml:space="preserve"> течение года</w:t>
            </w:r>
          </w:p>
        </w:tc>
        <w:tc>
          <w:tcPr>
            <w:tcW w:w="2268" w:type="dxa"/>
          </w:tcPr>
          <w:p w:rsidR="00367720" w:rsidRPr="00AC4A1F" w:rsidRDefault="00073008" w:rsidP="0074762D">
            <w:pPr>
              <w:jc w:val="both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  <w:lang w:val="ru-RU"/>
              </w:rPr>
              <w:t>у</w:t>
            </w:r>
            <w:r w:rsidR="00367720" w:rsidRPr="00AC4A1F">
              <w:rPr>
                <w:sz w:val="30"/>
                <w:szCs w:val="30"/>
              </w:rPr>
              <w:t>чителя-предметники</w:t>
            </w:r>
          </w:p>
        </w:tc>
      </w:tr>
      <w:tr w:rsidR="00367720" w:rsidRPr="00AC4A1F" w:rsidTr="00367720">
        <w:tc>
          <w:tcPr>
            <w:tcW w:w="817" w:type="dxa"/>
          </w:tcPr>
          <w:p w:rsidR="00367720" w:rsidRPr="00AC4A1F" w:rsidRDefault="00367720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</w:rPr>
              <w:t>3.4.2</w:t>
            </w:r>
          </w:p>
        </w:tc>
        <w:tc>
          <w:tcPr>
            <w:tcW w:w="8222" w:type="dxa"/>
          </w:tcPr>
          <w:p w:rsidR="00367720" w:rsidRPr="00AC4A1F" w:rsidRDefault="00367720" w:rsidP="00367720">
            <w:pPr>
              <w:rPr>
                <w:sz w:val="30"/>
                <w:szCs w:val="30"/>
                <w:lang w:val="ru-RU"/>
              </w:rPr>
            </w:pPr>
            <w:r w:rsidRPr="00AC4A1F">
              <w:rPr>
                <w:sz w:val="30"/>
                <w:szCs w:val="30"/>
              </w:rPr>
              <w:t>Участие в дистанционном обучении  в сети интернет</w:t>
            </w:r>
            <w:r w:rsidRPr="00AC4A1F">
              <w:rPr>
                <w:sz w:val="30"/>
                <w:szCs w:val="30"/>
                <w:lang w:val="ru-RU"/>
              </w:rPr>
              <w:t xml:space="preserve">, публикация опыта работы </w:t>
            </w:r>
            <w:r w:rsidRPr="00AC4A1F">
              <w:rPr>
                <w:sz w:val="30"/>
                <w:szCs w:val="30"/>
              </w:rPr>
              <w:t xml:space="preserve"> </w:t>
            </w:r>
            <w:r w:rsidRPr="00AC4A1F">
              <w:rPr>
                <w:sz w:val="30"/>
                <w:szCs w:val="30"/>
                <w:lang w:val="ru-RU"/>
              </w:rPr>
              <w:t xml:space="preserve"> в </w:t>
            </w:r>
            <w:r w:rsidRPr="00AC4A1F">
              <w:rPr>
                <w:sz w:val="30"/>
                <w:szCs w:val="30"/>
              </w:rPr>
              <w:t xml:space="preserve"> предметных </w:t>
            </w:r>
            <w:r w:rsidRPr="00AC4A1F">
              <w:rPr>
                <w:sz w:val="30"/>
                <w:szCs w:val="30"/>
                <w:lang w:val="en-US"/>
              </w:rPr>
              <w:t>IT</w:t>
            </w:r>
            <w:r w:rsidRPr="00AC4A1F">
              <w:rPr>
                <w:sz w:val="30"/>
                <w:szCs w:val="30"/>
                <w:lang w:val="ru-RU"/>
              </w:rPr>
              <w:t>-</w:t>
            </w:r>
            <w:r w:rsidRPr="00AC4A1F">
              <w:rPr>
                <w:sz w:val="30"/>
                <w:szCs w:val="30"/>
              </w:rPr>
              <w:t>сообществах</w:t>
            </w:r>
          </w:p>
        </w:tc>
        <w:tc>
          <w:tcPr>
            <w:tcW w:w="2835" w:type="dxa"/>
            <w:gridSpan w:val="2"/>
          </w:tcPr>
          <w:p w:rsidR="00367720" w:rsidRPr="00AC4A1F" w:rsidRDefault="00367720" w:rsidP="00073008">
            <w:pPr>
              <w:jc w:val="center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  <w:lang w:val="ru-RU"/>
              </w:rPr>
              <w:t>в</w:t>
            </w:r>
            <w:r w:rsidRPr="00AC4A1F">
              <w:rPr>
                <w:sz w:val="30"/>
                <w:szCs w:val="30"/>
              </w:rPr>
              <w:t xml:space="preserve"> течение года</w:t>
            </w:r>
          </w:p>
        </w:tc>
        <w:tc>
          <w:tcPr>
            <w:tcW w:w="2268" w:type="dxa"/>
          </w:tcPr>
          <w:p w:rsidR="00367720" w:rsidRPr="00AC4A1F" w:rsidRDefault="00073008" w:rsidP="0074762D">
            <w:pPr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  <w:lang w:val="ru-RU"/>
              </w:rPr>
              <w:t>у</w:t>
            </w:r>
            <w:r w:rsidR="00367720" w:rsidRPr="00AC4A1F">
              <w:rPr>
                <w:sz w:val="30"/>
                <w:szCs w:val="30"/>
              </w:rPr>
              <w:t>чителя-предметники</w:t>
            </w:r>
          </w:p>
        </w:tc>
      </w:tr>
      <w:tr w:rsidR="00367720" w:rsidRPr="00AC4A1F" w:rsidTr="00367720">
        <w:tc>
          <w:tcPr>
            <w:tcW w:w="817" w:type="dxa"/>
          </w:tcPr>
          <w:p w:rsidR="00367720" w:rsidRPr="00AC4A1F" w:rsidRDefault="00367720">
            <w:pPr>
              <w:ind w:left="-142" w:right="-108"/>
              <w:jc w:val="center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</w:rPr>
              <w:t>3.4.3</w:t>
            </w:r>
          </w:p>
        </w:tc>
        <w:tc>
          <w:tcPr>
            <w:tcW w:w="8222" w:type="dxa"/>
          </w:tcPr>
          <w:p w:rsidR="00367720" w:rsidRPr="00AC4A1F" w:rsidRDefault="00367720" w:rsidP="0074762D">
            <w:pPr>
              <w:jc w:val="both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</w:rPr>
              <w:t>Взаимопосещение открытых уроков коллег с целью обмена опытом (согласно графику)</w:t>
            </w:r>
          </w:p>
        </w:tc>
        <w:tc>
          <w:tcPr>
            <w:tcW w:w="2835" w:type="dxa"/>
            <w:gridSpan w:val="2"/>
          </w:tcPr>
          <w:p w:rsidR="00367720" w:rsidRPr="00AC4A1F" w:rsidRDefault="00367720" w:rsidP="00073008">
            <w:pPr>
              <w:jc w:val="center"/>
              <w:rPr>
                <w:sz w:val="30"/>
                <w:szCs w:val="30"/>
              </w:rPr>
            </w:pPr>
            <w:r w:rsidRPr="00AC4A1F">
              <w:rPr>
                <w:sz w:val="30"/>
                <w:szCs w:val="30"/>
                <w:lang w:val="ru-RU"/>
              </w:rPr>
              <w:t>в</w:t>
            </w:r>
            <w:r w:rsidRPr="00AC4A1F">
              <w:rPr>
                <w:sz w:val="30"/>
                <w:szCs w:val="30"/>
              </w:rPr>
              <w:t xml:space="preserve"> течение года</w:t>
            </w:r>
          </w:p>
        </w:tc>
        <w:tc>
          <w:tcPr>
            <w:tcW w:w="2268" w:type="dxa"/>
          </w:tcPr>
          <w:p w:rsidR="00367720" w:rsidRPr="00AC4A1F" w:rsidRDefault="00073008" w:rsidP="0074762D">
            <w:pPr>
              <w:rPr>
                <w:sz w:val="30"/>
                <w:szCs w:val="30"/>
                <w:lang w:val="ru-RU"/>
              </w:rPr>
            </w:pPr>
            <w:r w:rsidRPr="00AC4A1F">
              <w:rPr>
                <w:sz w:val="30"/>
                <w:szCs w:val="30"/>
                <w:lang w:val="ru-RU"/>
              </w:rPr>
              <w:t>учителя-предметники</w:t>
            </w:r>
          </w:p>
        </w:tc>
      </w:tr>
      <w:tr w:rsidR="00367720" w:rsidRPr="00AC4A1F" w:rsidTr="00367720">
        <w:tc>
          <w:tcPr>
            <w:tcW w:w="817" w:type="dxa"/>
          </w:tcPr>
          <w:p w:rsidR="00367720" w:rsidRPr="00AC4A1F" w:rsidRDefault="00AC4A1F">
            <w:pPr>
              <w:ind w:left="-142" w:right="-108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>3.4.</w:t>
            </w:r>
            <w:r>
              <w:rPr>
                <w:sz w:val="30"/>
                <w:szCs w:val="30"/>
                <w:lang w:val="ru-RU"/>
              </w:rPr>
              <w:t>4</w:t>
            </w:r>
          </w:p>
        </w:tc>
        <w:tc>
          <w:tcPr>
            <w:tcW w:w="8222" w:type="dxa"/>
          </w:tcPr>
          <w:p w:rsidR="00367720" w:rsidRPr="00AC4A1F" w:rsidRDefault="00367720">
            <w:pPr>
              <w:jc w:val="both"/>
              <w:rPr>
                <w:color w:val="000000" w:themeColor="text1"/>
                <w:sz w:val="30"/>
                <w:szCs w:val="30"/>
                <w:lang w:val="ru-RU"/>
              </w:rPr>
            </w:pPr>
            <w:r w:rsidRPr="00AC4A1F">
              <w:rPr>
                <w:color w:val="000000" w:themeColor="text1"/>
                <w:sz w:val="30"/>
                <w:szCs w:val="30"/>
                <w:lang w:val="ru-RU"/>
              </w:rPr>
              <w:t>Публикация материалов из  опыта работы по самообразованию в предметных газетах и журналах</w:t>
            </w:r>
          </w:p>
        </w:tc>
        <w:tc>
          <w:tcPr>
            <w:tcW w:w="2835" w:type="dxa"/>
            <w:gridSpan w:val="2"/>
          </w:tcPr>
          <w:p w:rsidR="00367720" w:rsidRPr="00AC4A1F" w:rsidRDefault="00367720" w:rsidP="00073008">
            <w:pPr>
              <w:jc w:val="center"/>
              <w:rPr>
                <w:color w:val="000000" w:themeColor="text1"/>
                <w:sz w:val="30"/>
                <w:szCs w:val="30"/>
                <w:lang w:val="ru-RU"/>
              </w:rPr>
            </w:pPr>
            <w:r w:rsidRPr="00AC4A1F">
              <w:rPr>
                <w:color w:val="000000" w:themeColor="text1"/>
                <w:sz w:val="30"/>
                <w:szCs w:val="30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367720" w:rsidRPr="00AC4A1F" w:rsidRDefault="00073008">
            <w:pPr>
              <w:rPr>
                <w:color w:val="000000" w:themeColor="text1"/>
                <w:sz w:val="30"/>
                <w:szCs w:val="30"/>
                <w:lang w:val="ru-RU"/>
              </w:rPr>
            </w:pPr>
            <w:r w:rsidRPr="00AC4A1F">
              <w:rPr>
                <w:color w:val="000000" w:themeColor="text1"/>
                <w:sz w:val="30"/>
                <w:szCs w:val="30"/>
                <w:lang w:val="ru-RU"/>
              </w:rPr>
              <w:t>учителя-предметники</w:t>
            </w:r>
          </w:p>
        </w:tc>
      </w:tr>
    </w:tbl>
    <w:p w:rsidR="00385689" w:rsidRPr="00AC4A1F" w:rsidRDefault="00385689">
      <w:pPr>
        <w:tabs>
          <w:tab w:val="left" w:pos="4020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385689" w:rsidRPr="00AC4A1F" w:rsidRDefault="0005044B">
      <w:pPr>
        <w:widowControl w:val="0"/>
        <w:spacing w:after="0"/>
        <w:rPr>
          <w:rFonts w:ascii="Times New Roman" w:eastAsia="Times New Roman" w:hAnsi="Times New Roman" w:cs="Times New Roman"/>
          <w:sz w:val="30"/>
          <w:szCs w:val="30"/>
        </w:rPr>
        <w:sectPr w:rsidR="00385689" w:rsidRPr="00AC4A1F" w:rsidSect="00C72395">
          <w:pgSz w:w="16838" w:h="11906" w:orient="landscape"/>
          <w:pgMar w:top="1701" w:right="1134" w:bottom="851" w:left="1134" w:header="0" w:footer="720" w:gutter="0"/>
          <w:cols w:space="720"/>
          <w:docGrid w:linePitch="299"/>
        </w:sectPr>
      </w:pPr>
      <w:r w:rsidRPr="00AC4A1F">
        <w:rPr>
          <w:sz w:val="30"/>
          <w:szCs w:val="30"/>
        </w:rPr>
        <w:br w:type="page"/>
      </w:r>
    </w:p>
    <w:p w:rsidR="00385689" w:rsidRPr="003760CF" w:rsidRDefault="0005044B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sz w:val="30"/>
          <w:szCs w:val="30"/>
        </w:rPr>
        <w:lastRenderedPageBreak/>
        <w:t>ГЛАВА 4</w:t>
      </w:r>
    </w:p>
    <w:p w:rsidR="00385689" w:rsidRPr="003760CF" w:rsidRDefault="0005044B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sz w:val="30"/>
          <w:szCs w:val="30"/>
        </w:rPr>
        <w:t xml:space="preserve">ПЛАН </w:t>
      </w:r>
      <w:r w:rsidR="00013CC3" w:rsidRPr="003760CF">
        <w:rPr>
          <w:rFonts w:ascii="Times New Roman" w:eastAsia="Times New Roman" w:hAnsi="Times New Roman" w:cs="Times New Roman"/>
          <w:sz w:val="30"/>
          <w:szCs w:val="30"/>
          <w:lang w:val="ru-RU"/>
        </w:rPr>
        <w:t>ЗАСЕДАНИЙ МЕТОДИЧЕСКОГО ОБЪЕДИНЕНИЯ</w:t>
      </w:r>
    </w:p>
    <w:p w:rsidR="00385689" w:rsidRPr="003760CF" w:rsidRDefault="0038568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385689" w:rsidRPr="003760CF" w:rsidRDefault="00050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 xml:space="preserve">4.1. 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Современные методические требования (рекомендации) по реализации предметного содержания на учебных предметах естественно-гуманитарного цикла в  20</w:t>
      </w:r>
      <w:r w:rsidR="00872E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/20</w:t>
      </w:r>
      <w:r w:rsidR="002B54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="00872E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1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учебном году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385689" w:rsidRPr="003760CF" w:rsidRDefault="00050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Цель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: </w:t>
      </w:r>
      <w:r w:rsidR="00671905" w:rsidRPr="003760CF">
        <w:rPr>
          <w:rFonts w:ascii="Times New Roman" w:hAnsi="Times New Roman" w:cs="Times New Roman"/>
          <w:color w:val="000000" w:themeColor="text1"/>
          <w:sz w:val="30"/>
          <w:szCs w:val="30"/>
        </w:rPr>
        <w:t>определить перспективу совершенствования и развития процесса изучения предметов естественно-гуманитарного цикла в 20</w:t>
      </w:r>
      <w:r w:rsidR="00872E11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="00671905" w:rsidRPr="003760CF">
        <w:rPr>
          <w:rFonts w:ascii="Times New Roman" w:hAnsi="Times New Roman" w:cs="Times New Roman"/>
          <w:color w:val="000000" w:themeColor="text1"/>
          <w:sz w:val="30"/>
          <w:szCs w:val="30"/>
        </w:rPr>
        <w:t>/20</w:t>
      </w:r>
      <w:r w:rsidR="002B54C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="00872E11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</w:t>
      </w:r>
      <w:r w:rsidR="00671905" w:rsidRPr="003760C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учебном году</w:t>
      </w:r>
    </w:p>
    <w:p w:rsidR="00385689" w:rsidRPr="003760CF" w:rsidRDefault="006719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Дата про</w:t>
      </w:r>
      <w:r w:rsidR="0005044B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едения</w:t>
      </w:r>
      <w:r w:rsidR="0005044B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: </w:t>
      </w:r>
      <w:r w:rsidR="00872E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28</w:t>
      </w:r>
      <w:r w:rsidR="0005044B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августа 20</w:t>
      </w:r>
      <w:r w:rsidR="00872E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="0005044B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г.</w:t>
      </w:r>
    </w:p>
    <w:p w:rsidR="00385689" w:rsidRPr="003760CF" w:rsidRDefault="00050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Мес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то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пр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ове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ения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: 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ГУО «СШ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№ 3 г.Слонима»</w:t>
      </w:r>
    </w:p>
    <w:p w:rsidR="00385689" w:rsidRPr="003760CF" w:rsidRDefault="00050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 xml:space="preserve">Форма 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проведения:</w:t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инструктивно-методическое совещание</w:t>
      </w:r>
    </w:p>
    <w:p w:rsidR="00385689" w:rsidRPr="003760CF" w:rsidRDefault="00050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ab/>
      </w:r>
      <w:r w:rsidR="00671905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Вопросы для обсуждения: </w:t>
      </w:r>
    </w:p>
    <w:p w:rsidR="00671905" w:rsidRPr="003760CF" w:rsidRDefault="0060789D" w:rsidP="00671905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30"/>
          <w:szCs w:val="30"/>
        </w:rPr>
      </w:pPr>
      <w:r>
        <w:rPr>
          <w:rFonts w:ascii="Times New Roman" w:hAnsi="Times New Roman"/>
          <w:i w:val="0"/>
          <w:sz w:val="30"/>
          <w:szCs w:val="30"/>
        </w:rPr>
        <w:t xml:space="preserve">Научно-методическое обеспечение </w:t>
      </w:r>
      <w:proofErr w:type="gramStart"/>
      <w:r>
        <w:rPr>
          <w:rFonts w:ascii="Times New Roman" w:hAnsi="Times New Roman"/>
          <w:i w:val="0"/>
          <w:sz w:val="30"/>
          <w:szCs w:val="30"/>
        </w:rPr>
        <w:t xml:space="preserve">обучения </w:t>
      </w:r>
      <w:r w:rsidR="00671905" w:rsidRPr="003760CF">
        <w:rPr>
          <w:rFonts w:ascii="Times New Roman" w:hAnsi="Times New Roman"/>
          <w:i w:val="0"/>
          <w:sz w:val="30"/>
          <w:szCs w:val="30"/>
        </w:rPr>
        <w:t xml:space="preserve"> по предметам</w:t>
      </w:r>
      <w:proofErr w:type="gramEnd"/>
      <w:r w:rsidR="00671905" w:rsidRPr="003760CF">
        <w:rPr>
          <w:rFonts w:ascii="Times New Roman" w:hAnsi="Times New Roman"/>
          <w:i w:val="0"/>
          <w:sz w:val="30"/>
          <w:szCs w:val="30"/>
        </w:rPr>
        <w:t xml:space="preserve"> естественно-гуманитарного цикла в </w:t>
      </w:r>
      <w:r>
        <w:rPr>
          <w:rFonts w:ascii="Times New Roman" w:hAnsi="Times New Roman"/>
          <w:i w:val="0"/>
          <w:sz w:val="30"/>
          <w:szCs w:val="30"/>
        </w:rPr>
        <w:t xml:space="preserve"> 20</w:t>
      </w:r>
      <w:r w:rsidR="00807D80">
        <w:rPr>
          <w:rFonts w:ascii="Times New Roman" w:hAnsi="Times New Roman"/>
          <w:i w:val="0"/>
          <w:sz w:val="30"/>
          <w:szCs w:val="30"/>
        </w:rPr>
        <w:t>20</w:t>
      </w:r>
      <w:r>
        <w:rPr>
          <w:rFonts w:ascii="Times New Roman" w:hAnsi="Times New Roman"/>
          <w:i w:val="0"/>
          <w:sz w:val="30"/>
          <w:szCs w:val="30"/>
        </w:rPr>
        <w:t>/20</w:t>
      </w:r>
      <w:r w:rsidR="002B54CE">
        <w:rPr>
          <w:rFonts w:ascii="Times New Roman" w:hAnsi="Times New Roman"/>
          <w:i w:val="0"/>
          <w:sz w:val="30"/>
          <w:szCs w:val="30"/>
        </w:rPr>
        <w:t>2</w:t>
      </w:r>
      <w:r w:rsidR="00807D80">
        <w:rPr>
          <w:rFonts w:ascii="Times New Roman" w:hAnsi="Times New Roman"/>
          <w:i w:val="0"/>
          <w:sz w:val="30"/>
          <w:szCs w:val="30"/>
        </w:rPr>
        <w:t>1</w:t>
      </w:r>
      <w:r>
        <w:rPr>
          <w:rFonts w:ascii="Times New Roman" w:hAnsi="Times New Roman"/>
          <w:i w:val="0"/>
          <w:sz w:val="30"/>
          <w:szCs w:val="30"/>
        </w:rPr>
        <w:t xml:space="preserve"> </w:t>
      </w:r>
      <w:r w:rsidR="00671905" w:rsidRPr="003760CF">
        <w:rPr>
          <w:rFonts w:ascii="Times New Roman" w:hAnsi="Times New Roman"/>
          <w:i w:val="0"/>
          <w:sz w:val="30"/>
          <w:szCs w:val="30"/>
        </w:rPr>
        <w:t xml:space="preserve">учебном году. </w:t>
      </w:r>
      <w:r w:rsidR="00727E9B">
        <w:rPr>
          <w:rFonts w:ascii="Times New Roman" w:hAnsi="Times New Roman"/>
          <w:i w:val="0"/>
          <w:sz w:val="30"/>
          <w:szCs w:val="30"/>
        </w:rPr>
        <w:t>Дистанционные формы обучения в образовательном процессе. Использование программных сре</w:t>
      </w:r>
      <w:proofErr w:type="gramStart"/>
      <w:r w:rsidR="00727E9B">
        <w:rPr>
          <w:rFonts w:ascii="Times New Roman" w:hAnsi="Times New Roman"/>
          <w:i w:val="0"/>
          <w:sz w:val="30"/>
          <w:szCs w:val="30"/>
        </w:rPr>
        <w:t>дств  пр</w:t>
      </w:r>
      <w:proofErr w:type="gramEnd"/>
      <w:r w:rsidR="00727E9B">
        <w:rPr>
          <w:rFonts w:ascii="Times New Roman" w:hAnsi="Times New Roman"/>
          <w:i w:val="0"/>
          <w:sz w:val="30"/>
          <w:szCs w:val="30"/>
        </w:rPr>
        <w:t>и организации деятельности по коррекции знаний и умений учащихся.</w:t>
      </w:r>
    </w:p>
    <w:p w:rsidR="00385689" w:rsidRPr="003760CF" w:rsidRDefault="00671905" w:rsidP="00AC4A1F">
      <w:pPr>
        <w:spacing w:after="0" w:line="280" w:lineRule="auto"/>
        <w:ind w:left="4820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Амшей Т.Н.</w:t>
      </w:r>
      <w:r w:rsidR="0005044B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B3586A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учитель биологии</w:t>
      </w:r>
    </w:p>
    <w:p w:rsidR="00385689" w:rsidRPr="00886A22" w:rsidRDefault="0005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2. </w:t>
      </w:r>
      <w:r w:rsidR="00E10BEA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Анализ работы методического объединения за 20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19</w:t>
      </w:r>
      <w:r w:rsidR="00E10BEA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/20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="00E10BEA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учебный год. </w:t>
      </w:r>
      <w:r w:rsidR="00671905" w:rsidRPr="003760CF">
        <w:rPr>
          <w:rFonts w:ascii="Times New Roman" w:hAnsi="Times New Roman" w:cs="Times New Roman"/>
          <w:sz w:val="30"/>
          <w:szCs w:val="30"/>
        </w:rPr>
        <w:t>Определение основных целей и задач методического объединения учителей естественн</w:t>
      </w:r>
      <w:r w:rsidR="00E10BEA" w:rsidRPr="003760CF">
        <w:rPr>
          <w:rFonts w:ascii="Times New Roman" w:hAnsi="Times New Roman" w:cs="Times New Roman"/>
          <w:sz w:val="30"/>
          <w:szCs w:val="30"/>
          <w:lang w:val="ru-RU"/>
        </w:rPr>
        <w:t>о-гуманитарных</w:t>
      </w:r>
      <w:r w:rsidR="00671905" w:rsidRPr="003760CF">
        <w:rPr>
          <w:rFonts w:ascii="Times New Roman" w:hAnsi="Times New Roman" w:cs="Times New Roman"/>
          <w:sz w:val="30"/>
          <w:szCs w:val="30"/>
        </w:rPr>
        <w:t xml:space="preserve"> наук на текущий учебный год.</w:t>
      </w:r>
      <w:r w:rsidR="00886A2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86A22"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Рекомендации по результатам изучения</w:t>
      </w:r>
      <w:r w:rsidR="00886A22"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br/>
        <w:t>уровня утомляемости и работоспособности</w:t>
      </w:r>
      <w:r w:rsidR="00886A22"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br/>
        <w:t xml:space="preserve">учащихся 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10</w:t>
      </w:r>
      <w:r w:rsidR="00886A22"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класса</w:t>
      </w:r>
      <w:r w:rsid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807D80">
        <w:rPr>
          <w:rFonts w:ascii="ArialMT" w:hAnsi="ArialMT"/>
          <w:sz w:val="28"/>
          <w:szCs w:val="28"/>
        </w:rPr>
        <w:t>в 20</w:t>
      </w:r>
      <w:r w:rsidR="00807D80">
        <w:rPr>
          <w:rFonts w:ascii="ArialMT" w:hAnsi="ArialMT"/>
          <w:sz w:val="28"/>
          <w:szCs w:val="28"/>
          <w:lang w:val="ru-RU"/>
        </w:rPr>
        <w:t>20</w:t>
      </w:r>
      <w:r w:rsidR="00886A22">
        <w:rPr>
          <w:rFonts w:ascii="ArialMT" w:hAnsi="ArialMT"/>
          <w:sz w:val="28"/>
          <w:szCs w:val="28"/>
        </w:rPr>
        <w:t>/20</w:t>
      </w:r>
      <w:r w:rsidR="00807D80">
        <w:rPr>
          <w:rFonts w:ascii="ArialMT" w:hAnsi="ArialMT"/>
          <w:sz w:val="28"/>
          <w:szCs w:val="28"/>
          <w:lang w:val="ru-RU"/>
        </w:rPr>
        <w:t>21</w:t>
      </w:r>
      <w:r w:rsidR="00886A22">
        <w:rPr>
          <w:rFonts w:ascii="ArialMT" w:hAnsi="ArialMT"/>
          <w:sz w:val="28"/>
          <w:szCs w:val="28"/>
        </w:rPr>
        <w:t xml:space="preserve"> учебном году</w:t>
      </w:r>
      <w:r w:rsidR="00886A22">
        <w:rPr>
          <w:rFonts w:ascii="ArialMT" w:hAnsi="ArialMT"/>
          <w:sz w:val="28"/>
          <w:szCs w:val="28"/>
          <w:lang w:val="ru-RU"/>
        </w:rPr>
        <w:t>.</w:t>
      </w:r>
    </w:p>
    <w:p w:rsidR="00E10BEA" w:rsidRPr="003760CF" w:rsidRDefault="00E10BEA" w:rsidP="00AC4A1F">
      <w:pPr>
        <w:spacing w:after="0" w:line="280" w:lineRule="auto"/>
        <w:ind w:left="4820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Амшей Т.Н.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B3586A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учитель биологии </w:t>
      </w:r>
    </w:p>
    <w:p w:rsidR="002C5A8A" w:rsidRPr="00B854BC" w:rsidRDefault="0005044B" w:rsidP="002C5A8A">
      <w:pPr>
        <w:pStyle w:val="10"/>
        <w:spacing w:after="0" w:line="240" w:lineRule="auto"/>
        <w:rPr>
          <w:color w:val="000000" w:themeColor="text1"/>
          <w:sz w:val="30"/>
          <w:szCs w:val="30"/>
        </w:rPr>
      </w:pPr>
      <w:r w:rsidRPr="00B854BC">
        <w:rPr>
          <w:color w:val="000000" w:themeColor="text1"/>
          <w:sz w:val="30"/>
          <w:szCs w:val="30"/>
        </w:rPr>
        <w:t xml:space="preserve">3. </w:t>
      </w:r>
      <w:r w:rsidR="00B854BC" w:rsidRPr="00B854BC">
        <w:rPr>
          <w:color w:val="000000" w:themeColor="text1"/>
          <w:sz w:val="30"/>
          <w:szCs w:val="30"/>
        </w:rPr>
        <w:t>Развитие познавательных интересов, формирование у учащихся мотивации к изучению учебных предметов</w:t>
      </w:r>
      <w:r w:rsidR="002C5A8A" w:rsidRPr="00B854BC">
        <w:rPr>
          <w:color w:val="000000" w:themeColor="text1"/>
          <w:sz w:val="30"/>
          <w:szCs w:val="30"/>
        </w:rPr>
        <w:t xml:space="preserve"> </w:t>
      </w:r>
      <w:r w:rsidR="00B854BC" w:rsidRPr="00B854BC">
        <w:rPr>
          <w:color w:val="000000" w:themeColor="text1"/>
          <w:sz w:val="30"/>
          <w:szCs w:val="30"/>
        </w:rPr>
        <w:t xml:space="preserve">«Всемирная история», </w:t>
      </w:r>
      <w:r w:rsidR="002C5A8A" w:rsidRPr="00B854BC">
        <w:rPr>
          <w:color w:val="000000" w:themeColor="text1"/>
          <w:sz w:val="30"/>
          <w:szCs w:val="30"/>
        </w:rPr>
        <w:t>«История Беларуси» в условиях обновления содержания образования.</w:t>
      </w:r>
      <w:r w:rsidR="00DA41EF" w:rsidRPr="00B854BC">
        <w:rPr>
          <w:color w:val="000000" w:themeColor="text1"/>
          <w:sz w:val="30"/>
          <w:szCs w:val="30"/>
        </w:rPr>
        <w:t xml:space="preserve"> </w:t>
      </w:r>
    </w:p>
    <w:p w:rsidR="00385689" w:rsidRPr="00B854BC" w:rsidRDefault="00B854BC" w:rsidP="002C5A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proofErr w:type="gramStart"/>
      <w:r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Словинская</w:t>
      </w:r>
      <w:proofErr w:type="gramEnd"/>
      <w:r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Т.Г</w:t>
      </w:r>
      <w:r w:rsidR="002C5A8A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05044B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E10BEA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учитель </w:t>
      </w:r>
      <w:r w:rsidR="002C5A8A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истор</w:t>
      </w:r>
      <w:r w:rsidR="00727E9B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ии</w:t>
      </w:r>
      <w:r w:rsidR="002C5A8A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:rsidR="002C5A8A" w:rsidRPr="00E64484" w:rsidRDefault="0005044B" w:rsidP="00E64484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854BC">
        <w:rPr>
          <w:color w:val="000000" w:themeColor="text1"/>
          <w:sz w:val="30"/>
          <w:szCs w:val="30"/>
        </w:rPr>
        <w:t xml:space="preserve">4. </w:t>
      </w:r>
      <w:r w:rsidR="00B854BC" w:rsidRPr="00B854BC">
        <w:rPr>
          <w:color w:val="000000" w:themeColor="text1"/>
          <w:sz w:val="30"/>
          <w:szCs w:val="30"/>
        </w:rPr>
        <w:t>Реализация межпредметных связей как фактор активизации учебно-познавательной деятельности учащихся на уроках истории.</w:t>
      </w:r>
    </w:p>
    <w:p w:rsidR="00385689" w:rsidRPr="00B854BC" w:rsidRDefault="00E10BEA" w:rsidP="002C5A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B854BC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Вишевская Т.В</w:t>
      </w:r>
      <w:r w:rsidR="002C5A8A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886A22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="00B854BC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501737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учитель </w:t>
      </w:r>
      <w:r w:rsidR="00B854BC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истор</w:t>
      </w:r>
      <w:r w:rsidR="00FB614F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ии</w:t>
      </w:r>
    </w:p>
    <w:p w:rsidR="00000C5C" w:rsidRPr="002C5A8A" w:rsidRDefault="00000C5C" w:rsidP="0050173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385689" w:rsidRPr="003760CF" w:rsidRDefault="00050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</w:r>
      <w:r w:rsidR="00501737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Литература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</w:p>
    <w:p w:rsidR="00780830" w:rsidRPr="005316FC" w:rsidRDefault="00780830" w:rsidP="00780830">
      <w:pPr>
        <w:pStyle w:val="22"/>
        <w:ind w:right="-2" w:firstLine="709"/>
        <w:rPr>
          <w:color w:val="000000" w:themeColor="text1"/>
          <w:sz w:val="30"/>
          <w:szCs w:val="30"/>
          <w:lang w:val="be-BY"/>
        </w:rPr>
      </w:pPr>
      <w:r w:rsidRPr="005316FC">
        <w:rPr>
          <w:color w:val="000000" w:themeColor="text1"/>
          <w:sz w:val="30"/>
          <w:szCs w:val="30"/>
        </w:rPr>
        <w:t xml:space="preserve">Инструктивно-методическое письмо </w:t>
      </w:r>
      <w:r w:rsidR="00071AF0" w:rsidRPr="005316FC">
        <w:rPr>
          <w:color w:val="000000" w:themeColor="text1"/>
          <w:sz w:val="30"/>
          <w:szCs w:val="30"/>
        </w:rPr>
        <w:t>Министерства</w:t>
      </w:r>
      <w:r w:rsidRPr="005316FC">
        <w:rPr>
          <w:color w:val="000000" w:themeColor="text1"/>
          <w:sz w:val="30"/>
          <w:szCs w:val="30"/>
        </w:rPr>
        <w:t xml:space="preserve"> образования </w:t>
      </w:r>
      <w:r w:rsidR="00622651" w:rsidRPr="005316FC">
        <w:rPr>
          <w:color w:val="000000" w:themeColor="text1"/>
          <w:sz w:val="30"/>
          <w:szCs w:val="30"/>
        </w:rPr>
        <w:t>Р</w:t>
      </w:r>
      <w:r w:rsidRPr="005316FC">
        <w:rPr>
          <w:color w:val="000000" w:themeColor="text1"/>
          <w:sz w:val="30"/>
          <w:szCs w:val="30"/>
        </w:rPr>
        <w:t>еспублики Беларусь «Об организации в 20</w:t>
      </w:r>
      <w:r w:rsidR="000E3288">
        <w:rPr>
          <w:color w:val="000000" w:themeColor="text1"/>
          <w:sz w:val="30"/>
          <w:szCs w:val="30"/>
        </w:rPr>
        <w:t>20</w:t>
      </w:r>
      <w:r w:rsidRPr="005316FC">
        <w:rPr>
          <w:color w:val="000000" w:themeColor="text1"/>
          <w:sz w:val="30"/>
          <w:szCs w:val="30"/>
        </w:rPr>
        <w:t>/20</w:t>
      </w:r>
      <w:r w:rsidR="000E3288">
        <w:rPr>
          <w:color w:val="000000" w:themeColor="text1"/>
          <w:sz w:val="30"/>
          <w:szCs w:val="30"/>
        </w:rPr>
        <w:t>21</w:t>
      </w:r>
      <w:r w:rsidRPr="005316FC">
        <w:rPr>
          <w:color w:val="000000" w:themeColor="text1"/>
          <w:sz w:val="30"/>
          <w:szCs w:val="30"/>
        </w:rPr>
        <w:t xml:space="preserve"> учебном году образовательного процесса при изучении учебных предметов и проведении факультативных занятий в учреждениях общего среднего образования»</w:t>
      </w:r>
      <w:r w:rsidRPr="005316FC">
        <w:rPr>
          <w:color w:val="000000" w:themeColor="text1"/>
          <w:sz w:val="30"/>
          <w:szCs w:val="30"/>
          <w:lang w:val="be-BY"/>
        </w:rPr>
        <w:t>.</w:t>
      </w:r>
    </w:p>
    <w:p w:rsidR="00385689" w:rsidRPr="005316FC" w:rsidRDefault="00050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5316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>Метадычныя рэкамендацыі па фарміраванні культуры вуснага і пісьмовага маўлення ва ўстановах адукацыі, якія рэалізуюць адукацыйныя праграмы агульнай сярэдняй адукацыі.</w:t>
      </w:r>
    </w:p>
    <w:p w:rsidR="00385689" w:rsidRPr="005316FC" w:rsidRDefault="00780830" w:rsidP="007808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5316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Учебная программа по </w:t>
      </w:r>
      <w:r w:rsidR="005C559D">
        <w:rPr>
          <w:rFonts w:ascii="Times New Roman" w:hAnsi="Times New Roman" w:cs="Times New Roman"/>
          <w:color w:val="000000" w:themeColor="text1"/>
          <w:sz w:val="30"/>
          <w:szCs w:val="30"/>
        </w:rPr>
        <w:t>учебн</w:t>
      </w:r>
      <w:proofErr w:type="spellStart"/>
      <w:r w:rsidR="005C559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ым</w:t>
      </w:r>
      <w:proofErr w:type="spellEnd"/>
      <w:r w:rsidRPr="005316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предмет</w:t>
      </w:r>
      <w:proofErr w:type="spellStart"/>
      <w:r w:rsidR="005316FC" w:rsidRPr="005316F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ам</w:t>
      </w:r>
      <w:proofErr w:type="spellEnd"/>
      <w:r w:rsidR="005316FC" w:rsidRPr="005316FC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естественно-гуманитарного цикла</w:t>
      </w:r>
      <w:r w:rsidRPr="005316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для </w:t>
      </w:r>
      <w:r w:rsidR="005C559D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</w:t>
      </w:r>
      <w:r w:rsidR="005C559D" w:rsidRPr="005C559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5316FC">
        <w:rPr>
          <w:rFonts w:ascii="Times New Roman" w:hAnsi="Times New Roman" w:cs="Times New Roman"/>
          <w:color w:val="000000" w:themeColor="text1"/>
          <w:sz w:val="30"/>
          <w:szCs w:val="30"/>
        </w:rPr>
        <w:t>класcов учреждений общего среднего образования  с русским языком обучения и воспитания.</w:t>
      </w:r>
    </w:p>
    <w:p w:rsidR="00071862" w:rsidRPr="005316FC" w:rsidRDefault="00780830" w:rsidP="00071862">
      <w:pPr>
        <w:spacing w:after="0" w:line="240" w:lineRule="auto"/>
        <w:ind w:right="-12"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5316FC">
        <w:rPr>
          <w:rFonts w:ascii="Times New Roman" w:hAnsi="Times New Roman"/>
          <w:color w:val="000000" w:themeColor="text1"/>
          <w:sz w:val="30"/>
          <w:szCs w:val="30"/>
          <w:lang w:val="ru-RU"/>
        </w:rPr>
        <w:t>О</w:t>
      </w:r>
      <w:r w:rsidRPr="005316FC">
        <w:rPr>
          <w:rFonts w:ascii="Times New Roman" w:hAnsi="Times New Roman"/>
          <w:color w:val="000000" w:themeColor="text1"/>
          <w:sz w:val="30"/>
          <w:szCs w:val="30"/>
        </w:rPr>
        <w:t>собенности организации образовательного процесса при изучении учебного предмета</w:t>
      </w:r>
      <w:r w:rsidRPr="005316FC">
        <w:rPr>
          <w:rFonts w:ascii="Times New Roman" w:hAnsi="Times New Roman"/>
          <w:color w:val="000000" w:themeColor="text1"/>
          <w:sz w:val="30"/>
          <w:szCs w:val="30"/>
          <w:lang w:val="ru-RU"/>
        </w:rPr>
        <w:t>м</w:t>
      </w:r>
      <w:r w:rsidRPr="005316FC">
        <w:rPr>
          <w:rFonts w:ascii="Times New Roman" w:hAnsi="Times New Roman"/>
          <w:caps/>
          <w:color w:val="000000" w:themeColor="text1"/>
          <w:sz w:val="30"/>
          <w:szCs w:val="30"/>
          <w:lang w:val="ru-RU"/>
        </w:rPr>
        <w:t xml:space="preserve"> «</w:t>
      </w:r>
      <w:r w:rsidRPr="005316FC">
        <w:rPr>
          <w:rFonts w:ascii="Times New Roman" w:hAnsi="Times New Roman"/>
          <w:color w:val="000000" w:themeColor="text1"/>
          <w:sz w:val="30"/>
          <w:szCs w:val="30"/>
          <w:lang w:val="ru-RU"/>
        </w:rPr>
        <w:t>Биология</w:t>
      </w:r>
      <w:r w:rsidRPr="005316FC">
        <w:rPr>
          <w:rFonts w:ascii="Times New Roman" w:hAnsi="Times New Roman"/>
          <w:caps/>
          <w:color w:val="000000" w:themeColor="text1"/>
          <w:sz w:val="30"/>
          <w:szCs w:val="30"/>
          <w:lang w:val="ru-RU"/>
        </w:rPr>
        <w:t>», «</w:t>
      </w:r>
      <w:r w:rsidRPr="005316FC">
        <w:rPr>
          <w:rFonts w:ascii="Times New Roman" w:hAnsi="Times New Roman"/>
          <w:color w:val="000000" w:themeColor="text1"/>
          <w:sz w:val="30"/>
          <w:szCs w:val="30"/>
          <w:lang w:val="ru-RU"/>
        </w:rPr>
        <w:t>Химия</w:t>
      </w:r>
      <w:r w:rsidRPr="005316FC">
        <w:rPr>
          <w:rFonts w:ascii="Times New Roman" w:hAnsi="Times New Roman"/>
          <w:caps/>
          <w:color w:val="000000" w:themeColor="text1"/>
          <w:sz w:val="30"/>
          <w:szCs w:val="30"/>
          <w:lang w:val="ru-RU"/>
        </w:rPr>
        <w:t xml:space="preserve">», </w:t>
      </w:r>
      <w:r w:rsidRPr="005316FC">
        <w:rPr>
          <w:rFonts w:ascii="Times New Roman" w:hAnsi="Times New Roman"/>
          <w:color w:val="000000" w:themeColor="text1"/>
          <w:sz w:val="30"/>
          <w:szCs w:val="30"/>
          <w:lang w:val="ru-RU"/>
        </w:rPr>
        <w:t>«География», «История», «Обществоведение».</w:t>
      </w:r>
      <w:r w:rsidR="00071862" w:rsidRPr="005316F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</w:p>
    <w:p w:rsidR="00E64484" w:rsidRPr="00E64484" w:rsidRDefault="00E64484" w:rsidP="000E328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E64484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Сикорский, А.Н. Межпредметные связи - путь к расширению кругозора и развитию интеллекта школьника/ </w:t>
      </w:r>
      <w:proofErr w:type="spellStart"/>
      <w:r w:rsidRPr="00E64484">
        <w:rPr>
          <w:rFonts w:ascii="Times New Roman" w:hAnsi="Times New Roman"/>
          <w:color w:val="000000" w:themeColor="text1"/>
          <w:sz w:val="30"/>
          <w:szCs w:val="30"/>
          <w:lang w:val="ru-RU"/>
        </w:rPr>
        <w:t>А.Н.Сикорский</w:t>
      </w:r>
      <w:proofErr w:type="spellEnd"/>
      <w:r w:rsidRPr="00E64484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// </w:t>
      </w:r>
      <w:proofErr w:type="gramStart"/>
      <w:r w:rsidRPr="00E64484">
        <w:rPr>
          <w:rFonts w:ascii="Times New Roman" w:hAnsi="Times New Roman"/>
          <w:color w:val="000000" w:themeColor="text1"/>
          <w:sz w:val="30"/>
          <w:szCs w:val="30"/>
          <w:lang w:val="ru-RU"/>
        </w:rPr>
        <w:t>Народная</w:t>
      </w:r>
      <w:proofErr w:type="gramEnd"/>
      <w:r w:rsidRPr="00E64484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асвета.-201</w:t>
      </w:r>
      <w:r w:rsidR="00A01382">
        <w:rPr>
          <w:rFonts w:ascii="Times New Roman" w:hAnsi="Times New Roman"/>
          <w:color w:val="000000" w:themeColor="text1"/>
          <w:sz w:val="30"/>
          <w:szCs w:val="30"/>
          <w:lang w:val="ru-RU"/>
        </w:rPr>
        <w:t>5.-</w:t>
      </w:r>
      <w:r w:rsidRPr="00E64484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№9.- С.71-75.</w:t>
      </w:r>
    </w:p>
    <w:p w:rsidR="000E3288" w:rsidRPr="00274255" w:rsidRDefault="00205783" w:rsidP="000E32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hyperlink r:id="rId10">
        <w:r w:rsidR="000E3288" w:rsidRPr="00274255">
          <w:rPr>
            <w:rFonts w:ascii="Times New Roman" w:eastAsia="Times New Roman" w:hAnsi="Times New Roman" w:cs="Times New Roman"/>
            <w:i/>
            <w:color w:val="0000FF"/>
            <w:sz w:val="30"/>
            <w:szCs w:val="28"/>
            <w:u w:val="single"/>
          </w:rPr>
          <w:t>http://e-vedy.adu.by/</w:t>
        </w:r>
      </w:hyperlink>
      <w:r w:rsidR="000E3288" w:rsidRPr="00274255">
        <w:rPr>
          <w:rFonts w:ascii="Times New Roman" w:eastAsia="Times New Roman" w:hAnsi="Times New Roman" w:cs="Times New Roman"/>
          <w:sz w:val="30"/>
          <w:szCs w:val="30"/>
        </w:rPr>
        <w:t xml:space="preserve"> – Национальный образовательный портал (раздел «Электронные образовательные ресурсы»);</w:t>
      </w:r>
    </w:p>
    <w:p w:rsidR="000E3288" w:rsidRPr="00274255" w:rsidRDefault="00205783" w:rsidP="000E3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11" w:history="1">
        <w:r w:rsidR="000E3288" w:rsidRPr="00274255">
          <w:rPr>
            <w:rFonts w:ascii="Times New Roman" w:eastAsia="Times New Roman" w:hAnsi="Times New Roman" w:cs="Times New Roman"/>
            <w:i/>
            <w:color w:val="0000FF"/>
            <w:sz w:val="30"/>
            <w:szCs w:val="30"/>
            <w:u w:val="single"/>
          </w:rPr>
          <w:t>https://www.belarus.by</w:t>
        </w:r>
      </w:hyperlink>
      <w:r w:rsidR="000E3288" w:rsidRPr="00274255">
        <w:rPr>
          <w:rFonts w:ascii="Times New Roman" w:eastAsia="Times New Roman" w:hAnsi="Times New Roman" w:cs="Times New Roman"/>
          <w:b/>
          <w:sz w:val="30"/>
          <w:szCs w:val="30"/>
        </w:rPr>
        <w:t xml:space="preserve"> – </w:t>
      </w:r>
      <w:r w:rsidR="000E3288" w:rsidRPr="00274255">
        <w:rPr>
          <w:rFonts w:ascii="Times New Roman" w:eastAsia="Times New Roman" w:hAnsi="Times New Roman" w:cs="Times New Roman"/>
          <w:sz w:val="30"/>
          <w:szCs w:val="30"/>
        </w:rPr>
        <w:t>официальный сайт Республики Беларусь;</w:t>
      </w:r>
    </w:p>
    <w:p w:rsidR="00071862" w:rsidRPr="000E3288" w:rsidRDefault="00205783" w:rsidP="000E3288">
      <w:pPr>
        <w:spacing w:after="0" w:line="240" w:lineRule="auto"/>
        <w:ind w:right="-12" w:firstLine="709"/>
        <w:contextualSpacing/>
        <w:jc w:val="both"/>
        <w:rPr>
          <w:rFonts w:ascii="Times New Roman" w:hAnsi="Times New Roman"/>
          <w:sz w:val="30"/>
          <w:szCs w:val="30"/>
        </w:rPr>
      </w:pPr>
      <w:hyperlink r:id="rId12" w:history="1">
        <w:r w:rsidR="000E3288" w:rsidRPr="00274255">
          <w:rPr>
            <w:rFonts w:ascii="Times New Roman" w:eastAsia="Times New Roman" w:hAnsi="Times New Roman" w:cs="Times New Roman"/>
            <w:i/>
            <w:color w:val="0000FF"/>
            <w:sz w:val="30"/>
            <w:szCs w:val="28"/>
            <w:u w:val="single"/>
          </w:rPr>
          <w:t>http://www.belstat.gov.by/</w:t>
        </w:r>
      </w:hyperlink>
      <w:r w:rsidR="000E3288" w:rsidRPr="00274255">
        <w:rPr>
          <w:rFonts w:ascii="Times New Roman" w:eastAsia="Times New Roman" w:hAnsi="Times New Roman" w:cs="Times New Roman"/>
          <w:b/>
          <w:sz w:val="30"/>
          <w:szCs w:val="30"/>
        </w:rPr>
        <w:t xml:space="preserve"> –</w:t>
      </w:r>
      <w:r w:rsidR="000E3288" w:rsidRPr="00274255">
        <w:rPr>
          <w:rFonts w:ascii="Times New Roman" w:eastAsia="Times New Roman" w:hAnsi="Times New Roman" w:cs="Times New Roman"/>
          <w:sz w:val="30"/>
          <w:szCs w:val="30"/>
        </w:rPr>
        <w:t xml:space="preserve"> сайт Национального статистического </w:t>
      </w:r>
      <w:r w:rsidR="00071862">
        <w:rPr>
          <w:color w:val="0000FF"/>
          <w:sz w:val="28"/>
          <w:szCs w:val="28"/>
          <w:u w:val="single"/>
        </w:rPr>
        <w:t>http://www.adu.by/ru/uchitelyu/uchebno-metodicheskoe obespechenie-doshkolnogo-obshchego-srednego-i-spetsialnogo-obrazovaniya.</w:t>
      </w:r>
    </w:p>
    <w:p w:rsidR="00071862" w:rsidRPr="00071862" w:rsidRDefault="00071862" w:rsidP="00780830">
      <w:pPr>
        <w:spacing w:after="0" w:line="240" w:lineRule="auto"/>
        <w:ind w:right="-12" w:firstLine="709"/>
        <w:contextualSpacing/>
        <w:jc w:val="both"/>
        <w:rPr>
          <w:rFonts w:ascii="Times New Roman" w:hAnsi="Times New Roman"/>
          <w:caps/>
          <w:sz w:val="30"/>
          <w:szCs w:val="30"/>
        </w:rPr>
      </w:pPr>
    </w:p>
    <w:p w:rsidR="00501737" w:rsidRPr="003760CF" w:rsidRDefault="0005044B" w:rsidP="00E7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ab/>
      </w:r>
      <w:r w:rsidR="00501737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4.</w:t>
      </w:r>
      <w:r w:rsidR="00501737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="00501737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501737" w:rsidRPr="003760CF">
        <w:rPr>
          <w:rFonts w:ascii="Times New Roman" w:hAnsi="Times New Roman" w:cs="Times New Roman"/>
          <w:sz w:val="30"/>
          <w:szCs w:val="30"/>
        </w:rPr>
        <w:t>Моделирование современного урока на основе эффективного опыта педагогической деятельности и его анализ с учетом контроля знаний</w:t>
      </w:r>
      <w:r w:rsidR="00501737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501737" w:rsidRPr="003760CF" w:rsidRDefault="00501737" w:rsidP="00501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 xml:space="preserve">Цель: </w:t>
      </w:r>
      <w:r w:rsidRPr="003760CF">
        <w:rPr>
          <w:rFonts w:ascii="Times New Roman" w:hAnsi="Times New Roman" w:cs="Times New Roman"/>
          <w:sz w:val="30"/>
          <w:szCs w:val="30"/>
        </w:rPr>
        <w:t>актуализировать приоритетные направления работы педагогов при подготовке и проведении современного урока.</w:t>
      </w:r>
    </w:p>
    <w:p w:rsidR="00501737" w:rsidRPr="003760CF" w:rsidRDefault="00501737" w:rsidP="00501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Дата проведения:</w:t>
      </w:r>
      <w:r w:rsidR="00872E11">
        <w:rPr>
          <w:rFonts w:ascii="Times New Roman" w:eastAsia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="00872E11" w:rsidRP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 w:themeFill="background1"/>
          <w:lang w:val="ru-RU"/>
        </w:rPr>
        <w:t>6</w:t>
      </w:r>
      <w:r w:rsidR="00867B0D" w:rsidRP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ноября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20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20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г.</w:t>
      </w:r>
    </w:p>
    <w:p w:rsidR="00501737" w:rsidRPr="003760CF" w:rsidRDefault="00501737" w:rsidP="00501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Место проведения: ГУО «СШ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№ 3 г.Слонима»</w:t>
      </w:r>
    </w:p>
    <w:p w:rsidR="00501737" w:rsidRPr="003760CF" w:rsidRDefault="00501737" w:rsidP="00501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Форма проведения: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семинар-практикум</w:t>
      </w:r>
    </w:p>
    <w:p w:rsidR="00501737" w:rsidRPr="003760CF" w:rsidRDefault="00501737" w:rsidP="00501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ab/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Вопросы для обсуждения: </w:t>
      </w:r>
    </w:p>
    <w:p w:rsidR="0021677E" w:rsidRDefault="0021677E" w:rsidP="0021677E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1. Организация учебно-познавательной деятельности учащихся на учебных занятиях по учебному предмету «Искусство (отечественная и мировая художественная культура») посредством информационно-коммуникационных технологий.</w:t>
      </w:r>
    </w:p>
    <w:p w:rsidR="00501737" w:rsidRPr="0021677E" w:rsidRDefault="0021677E" w:rsidP="00501737">
      <w:pPr>
        <w:spacing w:after="0" w:line="28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Янушевич А.В</w:t>
      </w:r>
      <w:r w:rsidR="00501737"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501737"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501737"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учитель </w:t>
      </w:r>
      <w:r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искусства</w:t>
      </w:r>
    </w:p>
    <w:p w:rsidR="00C01996" w:rsidRDefault="00501737" w:rsidP="00C0199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C0199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2. </w:t>
      </w:r>
      <w:r w:rsidR="00C01996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C01996" w:rsidRPr="000A3755">
        <w:rPr>
          <w:rFonts w:ascii="Times New Roman" w:eastAsia="Times New Roman" w:hAnsi="Times New Roman" w:cs="Times New Roman"/>
          <w:sz w:val="30"/>
          <w:szCs w:val="30"/>
        </w:rPr>
        <w:t>онтрольно-оценочная деятельность учителя как средство стимулирования учебно-познавательной деятельности учащихся на учебных занятиях по химии</w:t>
      </w:r>
      <w:r w:rsidR="00C01996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01737" w:rsidRPr="00C01996" w:rsidRDefault="00C01996" w:rsidP="00C01996">
      <w:pPr>
        <w:tabs>
          <w:tab w:val="left" w:pos="709"/>
          <w:tab w:val="left" w:pos="993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Ярошевич Л.А.,</w:t>
      </w:r>
      <w:r w:rsidR="00501737"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01737"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учитель </w:t>
      </w:r>
      <w:r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химии</w:t>
      </w:r>
    </w:p>
    <w:p w:rsidR="00501737" w:rsidRPr="00807D80" w:rsidRDefault="00501737" w:rsidP="007D65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3. </w:t>
      </w:r>
      <w:r w:rsidR="00807D80" w:rsidRP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</w:t>
      </w:r>
      <w:r w:rsidR="00807D80" w:rsidRP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рганизация учебно-познавательной деятельности учащихся при проведении «перевёрнутого» урока по биологии</w:t>
      </w:r>
      <w:r w:rsidR="007D6558" w:rsidRPr="00807D8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01737" w:rsidRPr="00610DC1" w:rsidRDefault="00807D80" w:rsidP="00501737">
      <w:pPr>
        <w:spacing w:after="0" w:line="28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610D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Амшей Т.Н</w:t>
      </w:r>
      <w:r w:rsidR="00501737" w:rsidRPr="00610DC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., </w:t>
      </w:r>
      <w:r w:rsidR="00501737" w:rsidRPr="00610D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учитель </w:t>
      </w:r>
      <w:r w:rsidR="00E02FC4" w:rsidRPr="00610D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биологии</w:t>
      </w:r>
    </w:p>
    <w:p w:rsidR="00790673" w:rsidRPr="00610DC1" w:rsidRDefault="00610DC1" w:rsidP="00610DC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10DC1">
        <w:rPr>
          <w:rFonts w:ascii="Times New Roman" w:hAnsi="Times New Roman"/>
          <w:color w:val="000000" w:themeColor="text1"/>
          <w:sz w:val="30"/>
          <w:szCs w:val="30"/>
          <w:lang w:val="ru-RU"/>
        </w:rPr>
        <w:lastRenderedPageBreak/>
        <w:t xml:space="preserve">4. 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1968A9" w:rsidRPr="00610DC1">
        <w:rPr>
          <w:rFonts w:ascii="Times New Roman" w:hAnsi="Times New Roman"/>
          <w:color w:val="000000" w:themeColor="text1"/>
          <w:sz w:val="30"/>
          <w:szCs w:val="30"/>
        </w:rPr>
        <w:t>нализ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  <w:lang w:val="en-US"/>
        </w:rPr>
        <w:t>I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</w:rPr>
        <w:t xml:space="preserve">  этапа  республиканской  олимпиады по  учебным предметам  для  учащихся   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  <w:lang w:val="en-US"/>
        </w:rPr>
        <w:t>III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</w:rPr>
        <w:t xml:space="preserve">  ступени  общего  среднего  образования в  20</w:t>
      </w:r>
      <w:r w:rsidR="00807D80" w:rsidRPr="00610DC1">
        <w:rPr>
          <w:rFonts w:ascii="Times New Roman" w:hAnsi="Times New Roman"/>
          <w:color w:val="000000" w:themeColor="text1"/>
          <w:sz w:val="30"/>
          <w:szCs w:val="30"/>
        </w:rPr>
        <w:t>20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</w:rPr>
        <w:t>/20</w:t>
      </w:r>
      <w:r w:rsidR="007D6558" w:rsidRPr="00610DC1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807D80" w:rsidRPr="00610DC1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790673" w:rsidRPr="00610DC1">
        <w:rPr>
          <w:rFonts w:ascii="Times New Roman" w:hAnsi="Times New Roman"/>
          <w:color w:val="000000" w:themeColor="text1"/>
          <w:sz w:val="30"/>
          <w:szCs w:val="30"/>
        </w:rPr>
        <w:t xml:space="preserve">  учебном  году.</w:t>
      </w:r>
    </w:p>
    <w:p w:rsidR="00790673" w:rsidRPr="00610DC1" w:rsidRDefault="00790673" w:rsidP="00790673">
      <w:pPr>
        <w:spacing w:after="0" w:line="240" w:lineRule="auto"/>
        <w:ind w:left="4820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610DC1">
        <w:rPr>
          <w:rFonts w:ascii="Times New Roman" w:hAnsi="Times New Roman"/>
          <w:color w:val="000000" w:themeColor="text1"/>
          <w:sz w:val="30"/>
          <w:szCs w:val="30"/>
        </w:rPr>
        <w:t>Амшей</w:t>
      </w:r>
      <w:r w:rsidRPr="00610DC1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Т.Н. и</w:t>
      </w:r>
      <w:r w:rsidRPr="00610DC1">
        <w:rPr>
          <w:rFonts w:ascii="Times New Roman" w:hAnsi="Times New Roman"/>
          <w:color w:val="000000" w:themeColor="text1"/>
          <w:sz w:val="30"/>
          <w:szCs w:val="30"/>
        </w:rPr>
        <w:t xml:space="preserve">нформация руководителя школьного методического объединения естественно-гуманитарных наук </w:t>
      </w:r>
    </w:p>
    <w:p w:rsidR="00000C5C" w:rsidRDefault="00000C5C" w:rsidP="00000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        Практический блок </w:t>
      </w:r>
    </w:p>
    <w:p w:rsidR="007877A3" w:rsidRPr="00975B9D" w:rsidRDefault="00D4408F" w:rsidP="00A624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1. Мастер-класс </w:t>
      </w:r>
      <w:r w:rsidR="007877A3" w:rsidRPr="00801795">
        <w:rPr>
          <w:rFonts w:ascii="Times New Roman" w:eastAsia="Times New Roman" w:hAnsi="Times New Roman" w:cs="Times New Roman"/>
          <w:bCs/>
          <w:iCs/>
          <w:sz w:val="30"/>
          <w:szCs w:val="30"/>
        </w:rPr>
        <w:t>«</w:t>
      </w:r>
      <w:r w:rsidR="007877A3" w:rsidRPr="00801795">
        <w:rPr>
          <w:rFonts w:ascii="Times New Roman" w:eastAsia="Times New Roman" w:hAnsi="Times New Roman" w:cs="Times New Roman"/>
          <w:bCs/>
          <w:sz w:val="30"/>
          <w:szCs w:val="30"/>
        </w:rPr>
        <w:t>Современный урок: бери и делай…» или «</w:t>
      </w:r>
      <w:proofErr w:type="spellStart"/>
      <w:proofErr w:type="gramStart"/>
      <w:r w:rsidR="007877A3" w:rsidRPr="00801795">
        <w:rPr>
          <w:rFonts w:ascii="Times New Roman" w:eastAsia="Times New Roman" w:hAnsi="Times New Roman" w:cs="Times New Roman"/>
          <w:bCs/>
          <w:sz w:val="30"/>
          <w:szCs w:val="30"/>
          <w:lang w:val="en-US"/>
        </w:rPr>
        <w:t>Googl</w:t>
      </w:r>
      <w:proofErr w:type="spellEnd"/>
      <w:proofErr w:type="gramEnd"/>
      <w:r w:rsidR="007877A3" w:rsidRPr="00801795">
        <w:rPr>
          <w:rFonts w:ascii="Times New Roman" w:eastAsia="Times New Roman" w:hAnsi="Times New Roman" w:cs="Times New Roman"/>
          <w:bCs/>
          <w:sz w:val="30"/>
          <w:szCs w:val="30"/>
        </w:rPr>
        <w:t>е-класс как средство активизации познавательной деятельности учащихся»</w:t>
      </w:r>
    </w:p>
    <w:p w:rsidR="00740CE8" w:rsidRPr="00E02FC4" w:rsidRDefault="00D4408F" w:rsidP="007877A3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Амшей Т.Н.</w:t>
      </w:r>
      <w:r w:rsidRPr="00E02F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,  учитель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биологии</w:t>
      </w:r>
    </w:p>
    <w:p w:rsidR="00000C5C" w:rsidRDefault="00740CE8" w:rsidP="00A62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2.</w:t>
      </w:r>
      <w:r w:rsidR="00000C5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Открытые уроки</w:t>
      </w:r>
      <w:r w:rsidR="00E9098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000C5C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</w:r>
    </w:p>
    <w:p w:rsidR="00501737" w:rsidRPr="002A2A2E" w:rsidRDefault="00501737" w:rsidP="002A2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501737" w:rsidRPr="003760CF" w:rsidRDefault="00501737" w:rsidP="00501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Литература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</w:p>
    <w:p w:rsidR="00A624D1" w:rsidRPr="00FE5A4E" w:rsidRDefault="00A624D1" w:rsidP="004479F7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</w:pPr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Методические рекомендации «Перевёрнутого» урока </w:t>
      </w:r>
      <w:hyperlink r:id="rId13" w:history="1"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https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://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metkab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2015.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blogspot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.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com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/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p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/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blog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-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page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_22.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html</w:t>
        </w:r>
      </w:hyperlink>
    </w:p>
    <w:p w:rsidR="00FE5A4E" w:rsidRPr="00FE5A4E" w:rsidRDefault="00FE5A4E" w:rsidP="004479F7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</w:pPr>
      <w:r w:rsidRPr="00FE5A4E">
        <w:rPr>
          <w:rFonts w:ascii="Times New Roman" w:eastAsia="Times New Roman" w:hAnsi="Times New Roman"/>
          <w:sz w:val="30"/>
          <w:szCs w:val="30"/>
        </w:rPr>
        <w:t xml:space="preserve">Контрольно-оценочная деятельность учителя </w:t>
      </w:r>
      <w:hyperlink r:id="rId14" w:history="1"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https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://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www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.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n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-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asveta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.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by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/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dadatki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/2019/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voitovich</w:t>
        </w:r>
        <w:r w:rsidRPr="00FE5A4E">
          <w:rPr>
            <w:rStyle w:val="af3"/>
            <w:rFonts w:ascii="Times New Roman" w:hAnsi="Times New Roman"/>
            <w:i w:val="0"/>
            <w:sz w:val="30"/>
            <w:szCs w:val="30"/>
            <w:lang w:val="be-BY"/>
          </w:rPr>
          <w:t>.</w:t>
        </w:r>
        <w:proofErr w:type="spellStart"/>
        <w:r w:rsidRPr="00FE5A4E">
          <w:rPr>
            <w:rStyle w:val="af3"/>
            <w:rFonts w:ascii="Times New Roman" w:hAnsi="Times New Roman"/>
            <w:i w:val="0"/>
            <w:sz w:val="30"/>
            <w:szCs w:val="30"/>
          </w:rPr>
          <w:t>pdf</w:t>
        </w:r>
        <w:proofErr w:type="spellEnd"/>
      </w:hyperlink>
      <w:r w:rsidRPr="00FE5A4E"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  <w:t xml:space="preserve"> </w:t>
      </w:r>
    </w:p>
    <w:p w:rsidR="004479F7" w:rsidRPr="00FE5A4E" w:rsidRDefault="004479F7" w:rsidP="004479F7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</w:pPr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>Смолянинова О.Г. Мультимедиа в образовании</w:t>
      </w:r>
      <w:r w:rsidR="00FE5A4E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</w:t>
      </w:r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>(теоретические основы и методика использования) Красноярск, КрГ</w:t>
      </w:r>
      <w:r w:rsidRPr="00FE5A4E"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  <w:t>У</w:t>
      </w:r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>, 201</w:t>
      </w:r>
      <w:r w:rsidR="00886A22" w:rsidRPr="00FE5A4E"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  <w:t>8.</w:t>
      </w:r>
    </w:p>
    <w:p w:rsidR="004479F7" w:rsidRPr="00FE5A4E" w:rsidRDefault="004479F7" w:rsidP="004479F7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 xml:space="preserve"> Башмаков А.И., Башмаков И.А. Разработка компьютерных учебников и обучающих систем. М</w:t>
      </w:r>
      <w:proofErr w:type="gramStart"/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>,:</w:t>
      </w:r>
      <w:r w:rsidRPr="00FE5A4E"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  <w:t xml:space="preserve"> </w:t>
      </w:r>
      <w:proofErr w:type="gramEnd"/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>ИИД Филинъ,</w:t>
      </w:r>
      <w:r w:rsidRPr="00FE5A4E"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  <w:t xml:space="preserve"> </w:t>
      </w:r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>201</w:t>
      </w:r>
      <w:r w:rsidR="00740CE8" w:rsidRPr="00FE5A4E">
        <w:rPr>
          <w:rFonts w:ascii="Times New Roman" w:hAnsi="Times New Roman"/>
          <w:i w:val="0"/>
          <w:color w:val="000000" w:themeColor="text1"/>
          <w:sz w:val="30"/>
          <w:szCs w:val="30"/>
          <w:lang w:val="be-BY"/>
        </w:rPr>
        <w:t>8</w:t>
      </w:r>
      <w:r w:rsidRPr="00FE5A4E">
        <w:rPr>
          <w:rFonts w:ascii="Times New Roman" w:hAnsi="Times New Roman"/>
          <w:i w:val="0"/>
          <w:color w:val="000000" w:themeColor="text1"/>
          <w:sz w:val="30"/>
          <w:szCs w:val="30"/>
        </w:rPr>
        <w:t>.</w:t>
      </w:r>
    </w:p>
    <w:p w:rsidR="00AC4A1F" w:rsidRPr="00124CA7" w:rsidRDefault="00AC4A1F" w:rsidP="004479F7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b/>
          <w:i w:val="0"/>
          <w:color w:val="000000" w:themeColor="text1"/>
          <w:sz w:val="28"/>
          <w:szCs w:val="28"/>
        </w:rPr>
      </w:pPr>
    </w:p>
    <w:p w:rsidR="00E75531" w:rsidRPr="003760CF" w:rsidRDefault="00E75531" w:rsidP="00E755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ab/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4.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3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3760CF">
        <w:rPr>
          <w:rFonts w:ascii="Times New Roman" w:hAnsi="Times New Roman" w:cs="Times New Roman"/>
          <w:sz w:val="30"/>
          <w:szCs w:val="30"/>
        </w:rPr>
        <w:t>Информационные технологии  в образовательном процессе как одно из условий индивидуализации личности учащегося и принципа дифференцированного обучения</w:t>
      </w:r>
      <w:r w:rsidR="0074762D" w:rsidRPr="003760C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75531" w:rsidRPr="003760CF" w:rsidRDefault="00E75531" w:rsidP="00E75531">
      <w:pPr>
        <w:spacing w:after="0"/>
        <w:ind w:right="-18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 xml:space="preserve">Цель: </w:t>
      </w:r>
      <w:r w:rsidRPr="003760CF">
        <w:rPr>
          <w:rFonts w:ascii="Times New Roman" w:hAnsi="Times New Roman" w:cs="Times New Roman"/>
          <w:sz w:val="30"/>
          <w:szCs w:val="30"/>
          <w:lang w:val="ru-RU"/>
        </w:rPr>
        <w:t>совершенствование</w:t>
      </w:r>
      <w:r w:rsidRPr="003760CF">
        <w:rPr>
          <w:rFonts w:ascii="Times New Roman" w:hAnsi="Times New Roman" w:cs="Times New Roman"/>
          <w:sz w:val="30"/>
          <w:szCs w:val="30"/>
        </w:rPr>
        <w:t xml:space="preserve"> компетентн</w:t>
      </w:r>
      <w:r w:rsidRPr="003760CF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Pr="003760CF">
        <w:rPr>
          <w:rFonts w:ascii="Times New Roman" w:hAnsi="Times New Roman" w:cs="Times New Roman"/>
          <w:sz w:val="30"/>
          <w:szCs w:val="30"/>
        </w:rPr>
        <w:t xml:space="preserve"> подход</w:t>
      </w:r>
      <w:r w:rsidRPr="003760CF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3760CF">
        <w:rPr>
          <w:rFonts w:ascii="Times New Roman" w:hAnsi="Times New Roman" w:cs="Times New Roman"/>
          <w:sz w:val="30"/>
          <w:szCs w:val="30"/>
        </w:rPr>
        <w:t xml:space="preserve"> в обучении, формирование предметных и ключевых компетенций учащихся средствами учебных предметов естественно</w:t>
      </w:r>
      <w:r w:rsidR="001C1049" w:rsidRPr="003760CF">
        <w:rPr>
          <w:rFonts w:ascii="Times New Roman" w:hAnsi="Times New Roman" w:cs="Times New Roman"/>
          <w:sz w:val="30"/>
          <w:szCs w:val="30"/>
          <w:lang w:val="ru-RU"/>
        </w:rPr>
        <w:t>-гуманитарного</w:t>
      </w:r>
      <w:r w:rsidRPr="003760CF">
        <w:rPr>
          <w:rFonts w:ascii="Times New Roman" w:hAnsi="Times New Roman" w:cs="Times New Roman"/>
          <w:sz w:val="30"/>
          <w:szCs w:val="30"/>
        </w:rPr>
        <w:t xml:space="preserve"> цикла</w:t>
      </w:r>
      <w:r w:rsidRPr="003760C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75531" w:rsidRPr="003760CF" w:rsidRDefault="00E75531" w:rsidP="00E7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Дата проведения:</w:t>
      </w: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="005C559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января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20</w:t>
      </w:r>
      <w:r w:rsidR="005C559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1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г.</w:t>
      </w:r>
    </w:p>
    <w:p w:rsidR="00E75531" w:rsidRPr="003760CF" w:rsidRDefault="00E75531" w:rsidP="00E7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Место проведения: ГУО «СШ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№ 3 г.Слонима»</w:t>
      </w:r>
    </w:p>
    <w:p w:rsidR="00E75531" w:rsidRPr="003760CF" w:rsidRDefault="00E75531" w:rsidP="00E7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Форма проведения: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мастер-класс</w:t>
      </w:r>
    </w:p>
    <w:p w:rsidR="00E75531" w:rsidRPr="003760CF" w:rsidRDefault="00E75531" w:rsidP="00E7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ab/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Вопросы для обсуждения: </w:t>
      </w:r>
    </w:p>
    <w:p w:rsidR="0021677E" w:rsidRDefault="0085176B" w:rsidP="00216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lang w:val="ru-RU"/>
        </w:rPr>
      </w:pPr>
      <w:r w:rsidRPr="0021677E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 xml:space="preserve">1. </w:t>
      </w:r>
      <w:r w:rsidR="0021677E"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</w:t>
      </w:r>
      <w:r w:rsidR="0021677E"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рганизация учебно-познавательной деятельности учащихся по </w:t>
      </w:r>
      <w:r w:rsidR="0021677E" w:rsidRPr="000A3755">
        <w:rPr>
          <w:rFonts w:ascii="Times New Roman" w:eastAsia="Times New Roman" w:hAnsi="Times New Roman" w:cs="Times New Roman"/>
          <w:sz w:val="30"/>
          <w:szCs w:val="30"/>
        </w:rPr>
        <w:t>учебному предмету «Химия» посредством решения компетентностно-ориентированных заданий</w:t>
      </w:r>
      <w:r w:rsidR="0021677E" w:rsidRPr="00C01996">
        <w:rPr>
          <w:rFonts w:ascii="Times New Roman" w:eastAsia="Times New Roman" w:hAnsi="Times New Roman"/>
          <w:color w:val="FF0000"/>
          <w:sz w:val="30"/>
          <w:szCs w:val="30"/>
          <w:lang w:val="ru-RU"/>
        </w:rPr>
        <w:t xml:space="preserve"> </w:t>
      </w:r>
    </w:p>
    <w:p w:rsidR="00E75531" w:rsidRPr="0021677E" w:rsidRDefault="0021677E" w:rsidP="0021677E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Ярошевич Г.А</w:t>
      </w:r>
      <w:r w:rsidR="00E75531" w:rsidRPr="0021677E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.</w:t>
      </w:r>
      <w:r w:rsidR="00E75531" w:rsidRPr="0021677E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, учитель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химии</w:t>
      </w:r>
    </w:p>
    <w:p w:rsidR="00C01996" w:rsidRPr="00C01996" w:rsidRDefault="00E75531" w:rsidP="00C019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C0199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2. </w:t>
      </w:r>
      <w:r w:rsidR="0074762D" w:rsidRPr="00C0199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="00C01996" w:rsidRPr="00C01996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И</w:t>
      </w:r>
      <w:r w:rsidR="00C01996"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>спользование интерактивных методов обучения на уроках химии и во внеурочной деятельности как способ организации продуктивной учебно-познавательной деятельности учащихся</w:t>
      </w:r>
      <w:r w:rsidR="00C01996" w:rsidRPr="00C01996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</w:p>
    <w:p w:rsidR="0074762D" w:rsidRPr="00C01996" w:rsidRDefault="00C01996" w:rsidP="00C01996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Глушенкова О.Г.,</w:t>
      </w:r>
      <w:r w:rsidR="00E75531"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химии</w:t>
      </w:r>
    </w:p>
    <w:p w:rsidR="00C01996" w:rsidRPr="00C01996" w:rsidRDefault="0074762D" w:rsidP="00C01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01996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3.</w:t>
      </w:r>
      <w:r w:rsidR="00AB5792" w:rsidRPr="00C01996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 xml:space="preserve"> </w:t>
      </w:r>
      <w:r w:rsidR="00C01996"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>Современные подходы к организации учебно-познавательной деятельности учащихся на уроках отечественной и мировой художественной культуры.</w:t>
      </w:r>
    </w:p>
    <w:p w:rsidR="00E75531" w:rsidRPr="00C01996" w:rsidRDefault="0074762D" w:rsidP="00C01996">
      <w:pPr>
        <w:spacing w:after="0" w:line="240" w:lineRule="auto"/>
        <w:ind w:left="4820"/>
        <w:jc w:val="both"/>
        <w:rPr>
          <w:rFonts w:ascii="Times New Roman" w:eastAsia="Times New Roman" w:hAnsi="Times New Roman"/>
          <w:i/>
          <w:color w:val="000000" w:themeColor="text1"/>
          <w:sz w:val="30"/>
          <w:szCs w:val="30"/>
          <w:lang w:val="ru-RU"/>
        </w:rPr>
      </w:pPr>
      <w:r w:rsidRPr="00C01996">
        <w:rPr>
          <w:rFonts w:ascii="Times New Roman" w:eastAsia="Times New Roman" w:hAnsi="Times New Roman"/>
          <w:color w:val="000000" w:themeColor="text1"/>
          <w:sz w:val="30"/>
          <w:szCs w:val="30"/>
        </w:rPr>
        <w:t>Янушевич А</w:t>
      </w:r>
      <w:r w:rsidR="00E75531" w:rsidRPr="00C0199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.В., учитель </w:t>
      </w:r>
      <w:r w:rsidR="00C01996" w:rsidRPr="00C01996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 xml:space="preserve">искусства </w:t>
      </w:r>
    </w:p>
    <w:p w:rsidR="00C01996" w:rsidRPr="0021677E" w:rsidRDefault="00E75531" w:rsidP="00C019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4</w:t>
      </w:r>
      <w:r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  <w:r w:rsidR="00C01996" w:rsidRPr="00C01996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Ф</w:t>
      </w:r>
      <w:r w:rsidR="00C01996"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>ормирование предметных, метапредметных и личностных компетенций учащихся в процессе обучения географии</w:t>
      </w:r>
      <w:r w:rsidR="0021677E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</w:p>
    <w:p w:rsidR="00E75531" w:rsidRPr="00C01996" w:rsidRDefault="00E22671" w:rsidP="00C0199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Анискова Н.И</w:t>
      </w:r>
      <w:r w:rsidR="00AB5792"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E75531"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,  учитель </w:t>
      </w:r>
      <w:r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географии</w:t>
      </w:r>
    </w:p>
    <w:p w:rsidR="00000C5C" w:rsidRDefault="00000C5C" w:rsidP="00000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        Практический блок </w:t>
      </w:r>
    </w:p>
    <w:p w:rsidR="00D4408F" w:rsidRDefault="00D4408F" w:rsidP="00D44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1. Мастер-класс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СамоУчительская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 «Создаем красивые рабочие листы самостоятельно в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/>
        </w:rPr>
        <w:t>Google</w:t>
      </w:r>
      <w:r w:rsidRPr="00D4408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-</w:t>
      </w:r>
      <w:r w:rsidR="00740C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таблице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/>
        </w:rPr>
        <w:t>PowerPoint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». </w:t>
      </w:r>
    </w:p>
    <w:p w:rsidR="00D4408F" w:rsidRPr="00E02FC4" w:rsidRDefault="00D4408F" w:rsidP="00D4408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Амшей Т.Н.</w:t>
      </w:r>
      <w:r w:rsidRPr="00E02F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,  учитель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биологии</w:t>
      </w:r>
    </w:p>
    <w:p w:rsidR="00000C5C" w:rsidRDefault="00740CE8" w:rsidP="00000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2. </w:t>
      </w:r>
      <w:r w:rsidR="00000C5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Открытые уроки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000C5C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</w:r>
    </w:p>
    <w:p w:rsidR="00000C5C" w:rsidRPr="003760CF" w:rsidRDefault="00000C5C" w:rsidP="0074762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E75531" w:rsidRPr="003760CF" w:rsidRDefault="00E75531" w:rsidP="00E75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Литература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</w:p>
    <w:p w:rsidR="004479F7" w:rsidRPr="00124CA7" w:rsidRDefault="004479F7" w:rsidP="004479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24CA7">
        <w:rPr>
          <w:rFonts w:ascii="Times New Roman" w:hAnsi="Times New Roman"/>
          <w:color w:val="000000" w:themeColor="text1"/>
          <w:sz w:val="30"/>
          <w:szCs w:val="30"/>
        </w:rPr>
        <w:t>Атаулова О.В. О структуре</w:t>
      </w:r>
      <w:r w:rsidR="002A2A2E" w:rsidRPr="00124CA7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современного</w:t>
      </w:r>
      <w:r w:rsidRPr="00124CA7">
        <w:rPr>
          <w:rFonts w:ascii="Times New Roman" w:hAnsi="Times New Roman"/>
          <w:color w:val="000000" w:themeColor="text1"/>
          <w:sz w:val="30"/>
          <w:szCs w:val="30"/>
        </w:rPr>
        <w:t xml:space="preserve"> урока технологии. («</w:t>
      </w:r>
      <w:r w:rsidR="002A2A2E" w:rsidRPr="00124CA7">
        <w:rPr>
          <w:rFonts w:ascii="Times New Roman" w:hAnsi="Times New Roman"/>
          <w:color w:val="000000" w:themeColor="text1"/>
          <w:sz w:val="30"/>
          <w:szCs w:val="30"/>
          <w:lang w:val="ru-RU"/>
        </w:rPr>
        <w:t>Минская школа сегодня</w:t>
      </w:r>
      <w:r w:rsidRPr="00124CA7">
        <w:rPr>
          <w:rFonts w:ascii="Times New Roman" w:hAnsi="Times New Roman"/>
          <w:color w:val="000000" w:themeColor="text1"/>
          <w:sz w:val="30"/>
          <w:szCs w:val="30"/>
        </w:rPr>
        <w:t>»-20</w:t>
      </w:r>
      <w:r w:rsidR="002A2A2E" w:rsidRPr="00124CA7">
        <w:rPr>
          <w:rFonts w:ascii="Times New Roman" w:hAnsi="Times New Roman"/>
          <w:color w:val="000000" w:themeColor="text1"/>
          <w:sz w:val="30"/>
          <w:szCs w:val="30"/>
          <w:lang w:val="ru-RU"/>
        </w:rPr>
        <w:t>1</w:t>
      </w:r>
      <w:r w:rsidR="00740CE8">
        <w:rPr>
          <w:rFonts w:ascii="Times New Roman" w:hAnsi="Times New Roman"/>
          <w:color w:val="000000" w:themeColor="text1"/>
          <w:sz w:val="30"/>
          <w:szCs w:val="30"/>
          <w:lang w:val="ru-RU"/>
        </w:rPr>
        <w:t>9</w:t>
      </w:r>
      <w:r w:rsidRPr="00124CA7">
        <w:rPr>
          <w:rFonts w:ascii="Times New Roman" w:hAnsi="Times New Roman"/>
          <w:color w:val="000000" w:themeColor="text1"/>
          <w:sz w:val="30"/>
          <w:szCs w:val="30"/>
        </w:rPr>
        <w:t>-№1)</w:t>
      </w:r>
    </w:p>
    <w:p w:rsidR="004479F7" w:rsidRPr="00124CA7" w:rsidRDefault="004479F7" w:rsidP="004479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24CA7">
        <w:rPr>
          <w:rFonts w:ascii="Times New Roman" w:hAnsi="Times New Roman"/>
          <w:color w:val="000000" w:themeColor="text1"/>
          <w:sz w:val="30"/>
          <w:szCs w:val="30"/>
        </w:rPr>
        <w:t>Зеленко Н.В. Обучение системному анализу как условие совершенствования методической подготовки учителей технологии. («Техналаг. адукац.-201</w:t>
      </w:r>
      <w:r w:rsidR="00740CE8">
        <w:rPr>
          <w:rFonts w:ascii="Times New Roman" w:hAnsi="Times New Roman"/>
          <w:color w:val="000000" w:themeColor="text1"/>
          <w:sz w:val="30"/>
          <w:szCs w:val="30"/>
          <w:lang w:val="ru-RU"/>
        </w:rPr>
        <w:t>8</w:t>
      </w:r>
      <w:r w:rsidRPr="00124CA7">
        <w:rPr>
          <w:rFonts w:ascii="Times New Roman" w:hAnsi="Times New Roman"/>
          <w:color w:val="000000" w:themeColor="text1"/>
          <w:sz w:val="30"/>
          <w:szCs w:val="30"/>
        </w:rPr>
        <w:t>-№4»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. Москва Агентство Издательский сервис, 201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</w:t>
      </w:r>
    </w:p>
    <w:p w:rsidR="004479F7" w:rsidRPr="00124CA7" w:rsidRDefault="004479F7" w:rsidP="004479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124CA7">
        <w:rPr>
          <w:rFonts w:ascii="Times New Roman" w:hAnsi="Times New Roman"/>
          <w:color w:val="000000" w:themeColor="text1"/>
          <w:sz w:val="30"/>
          <w:szCs w:val="30"/>
        </w:rPr>
        <w:t xml:space="preserve"> Смолянинова О.Г. Мультимедиа в образовании (теоретические основы и методика использования) Мінск, 201</w:t>
      </w:r>
      <w:r w:rsidR="00740CE8">
        <w:rPr>
          <w:rFonts w:ascii="Times New Roman" w:hAnsi="Times New Roman"/>
          <w:color w:val="000000" w:themeColor="text1"/>
          <w:sz w:val="30"/>
          <w:szCs w:val="30"/>
          <w:lang w:val="ru-RU"/>
        </w:rPr>
        <w:t>9</w:t>
      </w:r>
      <w:r w:rsidRPr="00124CA7">
        <w:rPr>
          <w:rFonts w:ascii="Times New Roman" w:hAnsi="Times New Roman"/>
          <w:color w:val="000000" w:themeColor="text1"/>
          <w:sz w:val="30"/>
          <w:szCs w:val="30"/>
        </w:rPr>
        <w:t xml:space="preserve"> г. </w:t>
      </w:r>
    </w:p>
    <w:p w:rsidR="002A2A2E" w:rsidRPr="00124CA7" w:rsidRDefault="002A2A2E" w:rsidP="004479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124CA7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Минская школа сегодня  № </w:t>
      </w:r>
      <w:r w:rsidR="00740CE8">
        <w:rPr>
          <w:rFonts w:ascii="Times New Roman" w:hAnsi="Times New Roman"/>
          <w:color w:val="000000" w:themeColor="text1"/>
          <w:sz w:val="30"/>
          <w:szCs w:val="30"/>
          <w:lang w:val="ru-RU"/>
        </w:rPr>
        <w:t>6</w:t>
      </w:r>
      <w:r w:rsidRPr="00124CA7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(</w:t>
      </w:r>
      <w:r w:rsidR="00740CE8">
        <w:rPr>
          <w:rFonts w:ascii="Times New Roman" w:hAnsi="Times New Roman"/>
          <w:color w:val="000000" w:themeColor="text1"/>
          <w:sz w:val="30"/>
          <w:szCs w:val="30"/>
          <w:lang w:val="ru-RU"/>
        </w:rPr>
        <w:t>2</w:t>
      </w:r>
      <w:r w:rsidRPr="00124CA7">
        <w:rPr>
          <w:rFonts w:ascii="Times New Roman" w:hAnsi="Times New Roman"/>
          <w:color w:val="000000" w:themeColor="text1"/>
          <w:sz w:val="30"/>
          <w:szCs w:val="30"/>
          <w:lang w:val="ru-RU"/>
        </w:rPr>
        <w:t>4) май 201</w:t>
      </w:r>
      <w:r w:rsidR="00740CE8">
        <w:rPr>
          <w:rFonts w:ascii="Times New Roman" w:hAnsi="Times New Roman"/>
          <w:color w:val="000000" w:themeColor="text1"/>
          <w:sz w:val="30"/>
          <w:szCs w:val="30"/>
          <w:lang w:val="ru-RU"/>
        </w:rPr>
        <w:t>8</w:t>
      </w:r>
    </w:p>
    <w:p w:rsidR="00F015FA" w:rsidRDefault="004479F7" w:rsidP="00F015FA">
      <w:pPr>
        <w:pStyle w:val="a9"/>
        <w:spacing w:after="0" w:line="240" w:lineRule="auto"/>
        <w:jc w:val="both"/>
        <w:rPr>
          <w:rFonts w:ascii="Times New Roman" w:hAnsi="Times New Roman"/>
          <w:i w:val="0"/>
          <w:color w:val="000000" w:themeColor="text1"/>
          <w:sz w:val="30"/>
          <w:szCs w:val="30"/>
        </w:rPr>
      </w:pPr>
      <w:r w:rsidRPr="00124CA7">
        <w:rPr>
          <w:rFonts w:ascii="Times New Roman" w:hAnsi="Times New Roman"/>
          <w:i w:val="0"/>
          <w:color w:val="000000" w:themeColor="text1"/>
          <w:sz w:val="30"/>
          <w:szCs w:val="30"/>
        </w:rPr>
        <w:t>www.academy.edu.by, см. раздел «Методическая работа»</w:t>
      </w:r>
    </w:p>
    <w:p w:rsidR="00AC4A1F" w:rsidRPr="00124CA7" w:rsidRDefault="00AC4A1F" w:rsidP="00F015FA">
      <w:pPr>
        <w:pStyle w:val="a9"/>
        <w:spacing w:after="0" w:line="240" w:lineRule="auto"/>
        <w:jc w:val="both"/>
        <w:rPr>
          <w:rFonts w:ascii="Times New Roman" w:hAnsi="Times New Roman"/>
          <w:b/>
          <w:i w:val="0"/>
          <w:color w:val="000000" w:themeColor="text1"/>
          <w:sz w:val="30"/>
          <w:szCs w:val="30"/>
        </w:rPr>
      </w:pPr>
    </w:p>
    <w:p w:rsidR="0074762D" w:rsidRPr="00F015FA" w:rsidRDefault="0074762D" w:rsidP="00AC4A1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30"/>
          <w:szCs w:val="30"/>
        </w:rPr>
      </w:pPr>
      <w:r w:rsidRPr="00F015FA">
        <w:rPr>
          <w:rFonts w:ascii="Times New Roman" w:eastAsia="Times New Roman" w:hAnsi="Times New Roman"/>
          <w:i w:val="0"/>
          <w:color w:val="000000" w:themeColor="text1"/>
          <w:sz w:val="30"/>
          <w:szCs w:val="30"/>
        </w:rPr>
        <w:t xml:space="preserve">4.4. </w:t>
      </w:r>
      <w:r w:rsidRPr="00F015FA">
        <w:rPr>
          <w:rFonts w:ascii="Times New Roman" w:hAnsi="Times New Roman"/>
          <w:i w:val="0"/>
          <w:sz w:val="30"/>
          <w:szCs w:val="30"/>
        </w:rPr>
        <w:t xml:space="preserve">Представление эффективного опыта преподавания и проведения различных типов уроков. </w:t>
      </w:r>
    </w:p>
    <w:p w:rsidR="0074762D" w:rsidRPr="00D1591D" w:rsidRDefault="0074762D" w:rsidP="00D1591D">
      <w:pPr>
        <w:spacing w:after="0"/>
        <w:ind w:right="-185"/>
        <w:rPr>
          <w:rFonts w:ascii="Times New Roman" w:hAnsi="Times New Roman" w:cs="Times New Roman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 xml:space="preserve">Цель: </w:t>
      </w:r>
      <w:r w:rsidR="001C1049" w:rsidRPr="003760CF">
        <w:rPr>
          <w:rFonts w:ascii="Times New Roman" w:hAnsi="Times New Roman" w:cs="Times New Roman"/>
          <w:sz w:val="30"/>
          <w:szCs w:val="30"/>
          <w:lang w:val="ru-RU"/>
        </w:rPr>
        <w:t>обобщить</w:t>
      </w:r>
      <w:r w:rsidR="001C1049" w:rsidRPr="003760CF">
        <w:rPr>
          <w:rFonts w:ascii="Times New Roman" w:hAnsi="Times New Roman" w:cs="Times New Roman"/>
          <w:sz w:val="30"/>
          <w:szCs w:val="30"/>
        </w:rPr>
        <w:t xml:space="preserve"> эффективн</w:t>
      </w:r>
      <w:proofErr w:type="spellStart"/>
      <w:r w:rsidR="001C1049" w:rsidRPr="003760CF">
        <w:rPr>
          <w:rFonts w:ascii="Times New Roman" w:hAnsi="Times New Roman" w:cs="Times New Roman"/>
          <w:sz w:val="30"/>
          <w:szCs w:val="30"/>
          <w:lang w:val="ru-RU"/>
        </w:rPr>
        <w:t>ый</w:t>
      </w:r>
      <w:proofErr w:type="spellEnd"/>
      <w:r w:rsidR="001C1049" w:rsidRPr="003760CF">
        <w:rPr>
          <w:rFonts w:ascii="Times New Roman" w:hAnsi="Times New Roman" w:cs="Times New Roman"/>
          <w:sz w:val="30"/>
          <w:szCs w:val="30"/>
          <w:lang w:val="ru-RU"/>
        </w:rPr>
        <w:t xml:space="preserve"> опыт</w:t>
      </w:r>
      <w:r w:rsidR="001C1049" w:rsidRPr="003760CF">
        <w:rPr>
          <w:rFonts w:ascii="Times New Roman" w:hAnsi="Times New Roman" w:cs="Times New Roman"/>
          <w:sz w:val="30"/>
          <w:szCs w:val="30"/>
        </w:rPr>
        <w:t xml:space="preserve"> работы учителей </w:t>
      </w:r>
      <w:r w:rsidR="00D1591D">
        <w:rPr>
          <w:rFonts w:ascii="Times New Roman" w:hAnsi="Times New Roman" w:cs="Times New Roman"/>
          <w:sz w:val="30"/>
          <w:szCs w:val="30"/>
          <w:lang w:val="ru-RU"/>
        </w:rPr>
        <w:t>естественно-гуманитарного цикла.</w:t>
      </w:r>
    </w:p>
    <w:p w:rsidR="0074762D" w:rsidRPr="003760CF" w:rsidRDefault="0074762D" w:rsidP="00D15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Дата проведения:</w:t>
      </w: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="00CF2D54" w:rsidRPr="00CF2D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1</w:t>
      </w: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="001C1049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ма</w:t>
      </w:r>
      <w:r w:rsidR="00CF2D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я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20</w:t>
      </w:r>
      <w:r w:rsidR="005C559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="00807D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1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г.</w:t>
      </w:r>
    </w:p>
    <w:p w:rsidR="0074762D" w:rsidRPr="003760CF" w:rsidRDefault="0074762D" w:rsidP="00747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Место проведения: ГУО «СШ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№ 3 г.Слонима»</w:t>
      </w:r>
    </w:p>
    <w:p w:rsidR="0074762D" w:rsidRPr="003760CF" w:rsidRDefault="0074762D" w:rsidP="00747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  <w:t>Форма проведения: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1C1049"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методический фестиваль</w:t>
      </w:r>
    </w:p>
    <w:p w:rsidR="0074762D" w:rsidRPr="003760CF" w:rsidRDefault="0074762D" w:rsidP="00747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3760CF">
        <w:rPr>
          <w:rFonts w:ascii="Times New Roman" w:eastAsia="Times New Roman" w:hAnsi="Times New Roman" w:cs="Times New Roman"/>
          <w:color w:val="FF0000"/>
          <w:sz w:val="30"/>
          <w:szCs w:val="30"/>
        </w:rPr>
        <w:tab/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Вопросы для обсуждения: </w:t>
      </w:r>
    </w:p>
    <w:p w:rsidR="001C1049" w:rsidRPr="00C01996" w:rsidRDefault="00B854BC" w:rsidP="001C1049">
      <w:pPr>
        <w:pStyle w:val="aa"/>
        <w:numPr>
          <w:ilvl w:val="0"/>
          <w:numId w:val="11"/>
        </w:numPr>
        <w:ind w:left="0" w:right="-12" w:firstLine="709"/>
        <w:jc w:val="both"/>
        <w:rPr>
          <w:color w:val="FF0000"/>
          <w:spacing w:val="3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Ф</w:t>
      </w:r>
      <w:proofErr w:type="spellStart"/>
      <w:r>
        <w:rPr>
          <w:color w:val="000000"/>
          <w:sz w:val="30"/>
          <w:szCs w:val="30"/>
        </w:rPr>
        <w:t>ормирование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метапредметных</w:t>
      </w:r>
      <w:proofErr w:type="spellEnd"/>
      <w:r>
        <w:rPr>
          <w:color w:val="000000"/>
          <w:sz w:val="30"/>
          <w:szCs w:val="30"/>
        </w:rPr>
        <w:t>, предметных и личностных компетенций учащихся посредством организации самостоятельной учебно-познавательной деятельности на учебных занятиях по всемирной истории и истории Беларуси</w:t>
      </w:r>
      <w:r>
        <w:rPr>
          <w:color w:val="000000"/>
          <w:sz w:val="30"/>
          <w:szCs w:val="30"/>
          <w:lang w:val="ru-RU"/>
        </w:rPr>
        <w:t xml:space="preserve">. </w:t>
      </w:r>
    </w:p>
    <w:p w:rsidR="0074762D" w:rsidRPr="00B854BC" w:rsidRDefault="00B854BC" w:rsidP="0074762D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</w:pPr>
      <w:r w:rsidRPr="00B854BC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 xml:space="preserve">Вишевская Т.В., </w:t>
      </w:r>
      <w:r w:rsidR="0074762D" w:rsidRPr="00B854BC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учитель </w:t>
      </w:r>
      <w:r w:rsidRPr="00B854BC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истор</w:t>
      </w:r>
      <w:r w:rsidR="00427D4B" w:rsidRPr="00B854BC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ии</w:t>
      </w:r>
    </w:p>
    <w:p w:rsidR="00E22671" w:rsidRPr="00B854BC" w:rsidRDefault="0074762D" w:rsidP="00E22671">
      <w:pPr>
        <w:pStyle w:val="10"/>
        <w:spacing w:after="0" w:line="240" w:lineRule="auto"/>
        <w:rPr>
          <w:color w:val="000000" w:themeColor="text1"/>
          <w:sz w:val="30"/>
          <w:szCs w:val="30"/>
        </w:rPr>
      </w:pPr>
      <w:r w:rsidRPr="00B854BC">
        <w:rPr>
          <w:color w:val="000000" w:themeColor="text1"/>
          <w:sz w:val="30"/>
          <w:szCs w:val="30"/>
        </w:rPr>
        <w:lastRenderedPageBreak/>
        <w:t xml:space="preserve">2.  </w:t>
      </w:r>
      <w:proofErr w:type="spellStart"/>
      <w:r w:rsidR="00B854BC" w:rsidRPr="00B854BC">
        <w:rPr>
          <w:color w:val="000000" w:themeColor="text1"/>
          <w:sz w:val="30"/>
          <w:szCs w:val="30"/>
        </w:rPr>
        <w:t>Медиаобразование</w:t>
      </w:r>
      <w:proofErr w:type="spellEnd"/>
      <w:r w:rsidR="00B854BC" w:rsidRPr="00B854BC">
        <w:rPr>
          <w:color w:val="000000" w:themeColor="text1"/>
          <w:sz w:val="30"/>
          <w:szCs w:val="30"/>
        </w:rPr>
        <w:t xml:space="preserve"> как условие формирования ключевых компетенций, достижения метапредметных, предметных и личностных результатов обучения учащихся.</w:t>
      </w:r>
    </w:p>
    <w:p w:rsidR="0074762D" w:rsidRPr="00B854BC" w:rsidRDefault="001C1049" w:rsidP="00E22671">
      <w:pPr>
        <w:pStyle w:val="western"/>
        <w:spacing w:before="0" w:beforeAutospacing="0" w:after="0" w:afterAutospacing="0"/>
        <w:ind w:left="4820" w:right="-2"/>
        <w:jc w:val="both"/>
        <w:rPr>
          <w:i/>
          <w:color w:val="000000" w:themeColor="text1"/>
          <w:sz w:val="30"/>
          <w:szCs w:val="30"/>
        </w:rPr>
      </w:pPr>
      <w:proofErr w:type="gramStart"/>
      <w:r w:rsidRPr="00B854BC">
        <w:rPr>
          <w:color w:val="000000" w:themeColor="text1"/>
          <w:sz w:val="30"/>
          <w:szCs w:val="30"/>
        </w:rPr>
        <w:t>Словинская</w:t>
      </w:r>
      <w:proofErr w:type="gramEnd"/>
      <w:r w:rsidRPr="00B854BC">
        <w:rPr>
          <w:color w:val="000000" w:themeColor="text1"/>
          <w:sz w:val="30"/>
          <w:szCs w:val="30"/>
        </w:rPr>
        <w:t xml:space="preserve"> Т.Г</w:t>
      </w:r>
      <w:r w:rsidR="0074762D" w:rsidRPr="00B854BC">
        <w:rPr>
          <w:color w:val="000000" w:themeColor="text1"/>
          <w:sz w:val="30"/>
          <w:szCs w:val="30"/>
        </w:rPr>
        <w:t xml:space="preserve">., учитель </w:t>
      </w:r>
      <w:r w:rsidRPr="00B854BC">
        <w:rPr>
          <w:color w:val="000000" w:themeColor="text1"/>
          <w:sz w:val="30"/>
          <w:szCs w:val="30"/>
        </w:rPr>
        <w:t>истории</w:t>
      </w:r>
    </w:p>
    <w:p w:rsidR="0074762D" w:rsidRPr="00B854BC" w:rsidRDefault="001C1049" w:rsidP="0074762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3</w:t>
      </w:r>
      <w:r w:rsidR="0074762D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  <w:r w:rsidR="00A267DF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>Алгоритм деятельности учителя  истории по коррекции знаний учащихся при подготовке к экзаменам по учебному предмету «История Беларуси»</w:t>
      </w:r>
      <w:r w:rsidR="00427D4B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  <w:r w:rsidR="00A267DF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Приемы и методы изучения, понимания и </w:t>
      </w:r>
      <w:proofErr w:type="gramStart"/>
      <w:r w:rsidR="00A267DF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>запоминания</w:t>
      </w:r>
      <w:proofErr w:type="gramEnd"/>
      <w:r w:rsidR="00A267DF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трудных тем. </w:t>
      </w:r>
      <w:r w:rsidR="00E22671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>Формирование эмоционально-ценностного отношения к истории и культуре своей страны, ценностных ориентиров и приоритетов; воспитание бережного отношения к историко-культурному наследию Беларуси, любви к истории и национально-культурным достижениям своего региона, своей малой Родины, своей страны средствами предмета «История Беларуси».</w:t>
      </w:r>
    </w:p>
    <w:p w:rsidR="0074762D" w:rsidRPr="00B854BC" w:rsidRDefault="00B854BC" w:rsidP="0074762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Словинская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Т.Г</w:t>
      </w:r>
      <w:r w:rsidR="00A267DF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="0074762D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,  учитель </w:t>
      </w:r>
      <w:r w:rsidR="00427D4B"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истории </w:t>
      </w:r>
    </w:p>
    <w:p w:rsidR="0021677E" w:rsidRDefault="001C1049" w:rsidP="0021677E">
      <w:pPr>
        <w:pStyle w:val="a8"/>
        <w:spacing w:before="0" w:beforeAutospacing="0" w:after="0" w:afterAutospacing="0"/>
        <w:ind w:firstLine="708"/>
        <w:jc w:val="both"/>
      </w:pPr>
      <w:r w:rsidRPr="0021677E">
        <w:rPr>
          <w:color w:val="000000" w:themeColor="text1"/>
          <w:sz w:val="30"/>
          <w:szCs w:val="30"/>
        </w:rPr>
        <w:t xml:space="preserve">4. </w:t>
      </w:r>
      <w:r w:rsidR="0021677E" w:rsidRPr="0021677E">
        <w:rPr>
          <w:color w:val="000000" w:themeColor="text1"/>
          <w:sz w:val="30"/>
          <w:szCs w:val="30"/>
        </w:rPr>
        <w:t xml:space="preserve">Формирование готовности и способности учащихся к </w:t>
      </w:r>
      <w:r w:rsidR="0021677E">
        <w:rPr>
          <w:color w:val="000000"/>
          <w:sz w:val="30"/>
          <w:szCs w:val="30"/>
        </w:rPr>
        <w:t>применению географических знаний и умений в повседневной жизни.</w:t>
      </w:r>
    </w:p>
    <w:p w:rsidR="00873998" w:rsidRPr="0021677E" w:rsidRDefault="0021677E" w:rsidP="00E226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</w:pPr>
      <w:r w:rsidRPr="0021677E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Анискова Н.И</w:t>
      </w:r>
      <w:r w:rsidR="00427D4B" w:rsidRPr="0021677E">
        <w:rPr>
          <w:rFonts w:ascii="Times New Roman" w:eastAsia="Times New Roman" w:hAnsi="Times New Roman"/>
          <w:color w:val="000000" w:themeColor="text1"/>
          <w:sz w:val="30"/>
          <w:szCs w:val="30"/>
        </w:rPr>
        <w:t>.</w:t>
      </w:r>
      <w:r w:rsidR="00873998" w:rsidRPr="0021677E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, учитель </w:t>
      </w:r>
      <w:r w:rsidRPr="0021677E">
        <w:rPr>
          <w:rFonts w:ascii="Times New Roman" w:eastAsia="Times New Roman" w:hAnsi="Times New Roman"/>
          <w:color w:val="000000" w:themeColor="text1"/>
          <w:sz w:val="30"/>
          <w:szCs w:val="30"/>
          <w:lang w:val="ru-RU"/>
        </w:rPr>
        <w:t>географии</w:t>
      </w:r>
    </w:p>
    <w:p w:rsidR="00790673" w:rsidRPr="00B854BC" w:rsidRDefault="0021677E" w:rsidP="00740C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>5</w:t>
      </w:r>
      <w:r w:rsidR="006C62E9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</w:t>
      </w:r>
      <w:r w:rsidR="00790673" w:rsidRPr="00B854BC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1968A9" w:rsidRPr="00B854BC">
        <w:rPr>
          <w:rFonts w:ascii="Times New Roman" w:hAnsi="Times New Roman"/>
          <w:color w:val="000000" w:themeColor="text1"/>
          <w:sz w:val="30"/>
          <w:szCs w:val="30"/>
        </w:rPr>
        <w:t>нализ</w:t>
      </w:r>
      <w:r w:rsidR="00790673" w:rsidRPr="00B854B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C4A1F"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>районного</w:t>
      </w:r>
      <w:r w:rsidR="00790673" w:rsidRPr="00B854BC">
        <w:rPr>
          <w:rFonts w:ascii="Times New Roman" w:hAnsi="Times New Roman"/>
          <w:color w:val="000000" w:themeColor="text1"/>
          <w:sz w:val="30"/>
          <w:szCs w:val="30"/>
        </w:rPr>
        <w:t xml:space="preserve">  этапа    олимпиады по  учебным предметам  для  учащихся   </w:t>
      </w:r>
      <w:r w:rsidR="00790673" w:rsidRPr="00B854BC">
        <w:rPr>
          <w:rFonts w:ascii="Times New Roman" w:hAnsi="Times New Roman"/>
          <w:color w:val="000000" w:themeColor="text1"/>
          <w:sz w:val="30"/>
          <w:szCs w:val="30"/>
          <w:lang w:val="en-US"/>
        </w:rPr>
        <w:t>II</w:t>
      </w:r>
      <w:r w:rsidR="00790673" w:rsidRPr="00B854BC">
        <w:rPr>
          <w:rFonts w:ascii="Times New Roman" w:hAnsi="Times New Roman"/>
          <w:color w:val="000000" w:themeColor="text1"/>
          <w:sz w:val="30"/>
          <w:szCs w:val="30"/>
        </w:rPr>
        <w:t xml:space="preserve"> ступени  обще</w:t>
      </w:r>
      <w:r w:rsidR="00B854BC">
        <w:rPr>
          <w:rFonts w:ascii="Times New Roman" w:hAnsi="Times New Roman"/>
          <w:color w:val="000000" w:themeColor="text1"/>
          <w:sz w:val="30"/>
          <w:szCs w:val="30"/>
        </w:rPr>
        <w:t>го  среднего  образования в  20</w:t>
      </w:r>
      <w:r w:rsid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>20</w:t>
      </w:r>
      <w:r w:rsidR="00790673" w:rsidRPr="00B854BC">
        <w:rPr>
          <w:rFonts w:ascii="Times New Roman" w:hAnsi="Times New Roman"/>
          <w:color w:val="000000" w:themeColor="text1"/>
          <w:sz w:val="30"/>
          <w:szCs w:val="30"/>
        </w:rPr>
        <w:t>/20</w:t>
      </w:r>
      <w:r w:rsidR="006C62E9" w:rsidRPr="00B854BC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1 </w:t>
      </w:r>
      <w:r w:rsidR="00790673" w:rsidRPr="00B854BC">
        <w:rPr>
          <w:rFonts w:ascii="Times New Roman" w:hAnsi="Times New Roman"/>
          <w:color w:val="000000" w:themeColor="text1"/>
          <w:sz w:val="30"/>
          <w:szCs w:val="30"/>
        </w:rPr>
        <w:t>учебном  году.</w:t>
      </w:r>
    </w:p>
    <w:p w:rsidR="00790673" w:rsidRPr="00B854BC" w:rsidRDefault="00790673" w:rsidP="00790673">
      <w:pPr>
        <w:spacing w:after="0" w:line="240" w:lineRule="auto"/>
        <w:ind w:left="482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854BC">
        <w:rPr>
          <w:rFonts w:ascii="Times New Roman" w:hAnsi="Times New Roman"/>
          <w:color w:val="000000" w:themeColor="text1"/>
          <w:sz w:val="30"/>
          <w:szCs w:val="30"/>
        </w:rPr>
        <w:t>Амшей</w:t>
      </w:r>
      <w:r w:rsidRPr="00B854B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Т.Н. и</w:t>
      </w:r>
      <w:r w:rsidRPr="00B854BC">
        <w:rPr>
          <w:rFonts w:ascii="Times New Roman" w:hAnsi="Times New Roman"/>
          <w:color w:val="000000" w:themeColor="text1"/>
          <w:sz w:val="30"/>
          <w:szCs w:val="30"/>
        </w:rPr>
        <w:t xml:space="preserve">нформация руководителя школьного методического объединения естественно-гуманитарных наук </w:t>
      </w:r>
    </w:p>
    <w:p w:rsidR="00000C5C" w:rsidRDefault="00000C5C" w:rsidP="00000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        Практический блок </w:t>
      </w:r>
    </w:p>
    <w:p w:rsidR="00000C5C" w:rsidRDefault="00000C5C" w:rsidP="00000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        </w:t>
      </w:r>
      <w:r w:rsidR="00740C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Открытые уроки</w:t>
      </w:r>
      <w:r w:rsidR="00740C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ab/>
      </w:r>
    </w:p>
    <w:p w:rsidR="001968A9" w:rsidRDefault="001968A9" w:rsidP="00000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</w:p>
    <w:p w:rsidR="00C566BF" w:rsidRDefault="0074762D" w:rsidP="00C5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Литература</w:t>
      </w:r>
      <w:r w:rsidR="00C566B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</w:p>
    <w:p w:rsidR="00124CA7" w:rsidRPr="00124CA7" w:rsidRDefault="00124CA7" w:rsidP="00124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Власовец, Е.Н. Формирование ключевых и предметных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компетенций учащихся в процессе исследовательской деятельности /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Е.Н.Власовец // Біялогія і хімія. – 201</w:t>
      </w:r>
      <w:r w:rsidR="006C62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№ </w:t>
      </w:r>
      <w:r w:rsidR="00886A22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</w:p>
    <w:p w:rsidR="00124CA7" w:rsidRPr="00124CA7" w:rsidRDefault="00124CA7" w:rsidP="00124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Цобкало Ж.А. Обобщающие схемы-таблицы как средство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развития самообразовательных способностей учащихся / Ж.А.Цобкало//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Біялогія і хімія. – 201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– № 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566BF" w:rsidRPr="00124CA7" w:rsidRDefault="00C566BF" w:rsidP="00C5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Гарбар, Е.Е. Формирование у учащихся информационных умений и навыков средствами учебного предмета «Биология» /Е.Е.Гарбар // Біялогія і хімія. – 201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. – № 12.</w:t>
      </w:r>
    </w:p>
    <w:p w:rsidR="00124CA7" w:rsidRPr="00124CA7" w:rsidRDefault="00124CA7" w:rsidP="00124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Макаревич, Т.Н. Развитие творческого потенциала учащихся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через использование технологий проектной и исследовательской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деятельности в системе биолого-экологического образования /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Т.Н.Макар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</w:rPr>
        <w:t>евич // Біялогія і хімія. – 201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– № 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2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24CA7" w:rsidRPr="00124CA7" w:rsidRDefault="00124CA7" w:rsidP="00124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Сеген, Е.А. Практико-ориентированный подход к обучению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химии / Е.А.Сеген // Біялогія і хімія. – 201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№ 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7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566BF" w:rsidRPr="00124CA7" w:rsidRDefault="00C566BF" w:rsidP="00C5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Шершнёва, Т.А. Разработка электронных средств обучения: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педагогический и дидактический аспекты / Т.А.Шершнёва // Біялогія і</w:t>
      </w:r>
      <w:r w:rsidRPr="00124CA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хімія. – 201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8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– № </w:t>
      </w:r>
      <w:r w:rsidR="00740CE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9</w:t>
      </w:r>
      <w:r w:rsidRPr="00124CA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00230" w:rsidRDefault="00A43E22" w:rsidP="00E75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A43E2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Согласовано </w:t>
      </w:r>
    </w:p>
    <w:p w:rsidR="0074762D" w:rsidRPr="00A43E22" w:rsidRDefault="00A43E22" w:rsidP="00E75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43E22">
        <w:rPr>
          <w:rFonts w:ascii="Times New Roman" w:hAnsi="Times New Roman" w:cs="Times New Roman"/>
          <w:color w:val="000000" w:themeColor="text1"/>
          <w:sz w:val="30"/>
          <w:szCs w:val="30"/>
        </w:rPr>
        <w:t>протоколом методического совета от 03.09.2020 №1</w:t>
      </w:r>
    </w:p>
    <w:p w:rsidR="00A43E22" w:rsidRPr="00A43E22" w:rsidRDefault="00A43E22" w:rsidP="00E75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43E22">
        <w:rPr>
          <w:rFonts w:ascii="Times New Roman" w:hAnsi="Times New Roman" w:cs="Times New Roman"/>
          <w:color w:val="000000" w:themeColor="text1"/>
          <w:sz w:val="30"/>
          <w:szCs w:val="30"/>
        </w:rPr>
        <w:t>ГУО «Средняя школа №3 г. Слонима»</w:t>
      </w:r>
    </w:p>
    <w:p w:rsidR="0074762D" w:rsidRPr="00A43E22" w:rsidRDefault="0074762D" w:rsidP="00E75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</w:p>
    <w:sectPr w:rsidR="0074762D" w:rsidRPr="00A43E22" w:rsidSect="00C72395">
      <w:pgSz w:w="11906" w:h="16838"/>
      <w:pgMar w:top="1134" w:right="851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83" w:rsidRDefault="00205783">
      <w:pPr>
        <w:spacing w:after="0" w:line="240" w:lineRule="auto"/>
      </w:pPr>
      <w:r>
        <w:separator/>
      </w:r>
    </w:p>
  </w:endnote>
  <w:endnote w:type="continuationSeparator" w:id="0">
    <w:p w:rsidR="00205783" w:rsidRDefault="0020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83" w:rsidRDefault="00205783">
      <w:pPr>
        <w:spacing w:after="0" w:line="240" w:lineRule="auto"/>
      </w:pPr>
      <w:r>
        <w:separator/>
      </w:r>
    </w:p>
  </w:footnote>
  <w:footnote w:type="continuationSeparator" w:id="0">
    <w:p w:rsidR="00205783" w:rsidRDefault="0020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88" w:rsidRDefault="000E3288">
    <w:pPr>
      <w:tabs>
        <w:tab w:val="center" w:pos="4677"/>
        <w:tab w:val="right" w:pos="9355"/>
      </w:tabs>
      <w:spacing w:before="708"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00230">
      <w:rPr>
        <w:noProof/>
      </w:rPr>
      <w:t>22</w:t>
    </w:r>
    <w:r>
      <w:fldChar w:fldCharType="end"/>
    </w:r>
  </w:p>
  <w:p w:rsidR="000E3288" w:rsidRDefault="000E3288">
    <w:pP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88" w:rsidRDefault="000E3288">
    <w:pPr>
      <w:tabs>
        <w:tab w:val="center" w:pos="4677"/>
        <w:tab w:val="right" w:pos="9355"/>
      </w:tabs>
      <w:spacing w:before="708" w:after="0" w:line="240" w:lineRule="auto"/>
      <w:jc w:val="center"/>
    </w:pPr>
  </w:p>
  <w:p w:rsidR="000E3288" w:rsidRDefault="000E3288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96C"/>
    <w:multiLevelType w:val="multilevel"/>
    <w:tmpl w:val="7D64F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50"/>
    <w:multiLevelType w:val="hybridMultilevel"/>
    <w:tmpl w:val="90FCB7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243CC"/>
    <w:multiLevelType w:val="hybridMultilevel"/>
    <w:tmpl w:val="7DDA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5B83"/>
    <w:multiLevelType w:val="hybridMultilevel"/>
    <w:tmpl w:val="5D2494C8"/>
    <w:lvl w:ilvl="0" w:tplc="5B1E25A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EF44F5B"/>
    <w:multiLevelType w:val="hybridMultilevel"/>
    <w:tmpl w:val="BC14F1CC"/>
    <w:lvl w:ilvl="0" w:tplc="D4CE6AF0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C7C16"/>
    <w:multiLevelType w:val="multilevel"/>
    <w:tmpl w:val="6E22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679D9"/>
    <w:multiLevelType w:val="multilevel"/>
    <w:tmpl w:val="7F3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446001D"/>
    <w:multiLevelType w:val="hybridMultilevel"/>
    <w:tmpl w:val="5678B16C"/>
    <w:lvl w:ilvl="0" w:tplc="30581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75158F"/>
    <w:multiLevelType w:val="multilevel"/>
    <w:tmpl w:val="7FC404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8D32BF"/>
    <w:multiLevelType w:val="hybridMultilevel"/>
    <w:tmpl w:val="B6B4BF04"/>
    <w:lvl w:ilvl="0" w:tplc="91E0D6B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77FB1"/>
    <w:multiLevelType w:val="multilevel"/>
    <w:tmpl w:val="D77E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9F5595"/>
    <w:multiLevelType w:val="multilevel"/>
    <w:tmpl w:val="112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62BA4"/>
    <w:multiLevelType w:val="hybridMultilevel"/>
    <w:tmpl w:val="1514F74A"/>
    <w:lvl w:ilvl="0" w:tplc="5B1E25A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C25A9"/>
    <w:multiLevelType w:val="multilevel"/>
    <w:tmpl w:val="E2601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FE7DA8"/>
    <w:multiLevelType w:val="multilevel"/>
    <w:tmpl w:val="B908FF9A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BC4411C"/>
    <w:multiLevelType w:val="multilevel"/>
    <w:tmpl w:val="1EB6A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768CF"/>
    <w:multiLevelType w:val="multilevel"/>
    <w:tmpl w:val="59B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E613F9"/>
    <w:multiLevelType w:val="multilevel"/>
    <w:tmpl w:val="DE0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244AA0"/>
    <w:multiLevelType w:val="hybridMultilevel"/>
    <w:tmpl w:val="8DE29144"/>
    <w:lvl w:ilvl="0" w:tplc="B2D88B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5C602B"/>
    <w:multiLevelType w:val="hybridMultilevel"/>
    <w:tmpl w:val="69184CD2"/>
    <w:lvl w:ilvl="0" w:tplc="84A2E2B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642220"/>
    <w:multiLevelType w:val="hybridMultilevel"/>
    <w:tmpl w:val="24089AD2"/>
    <w:lvl w:ilvl="0" w:tplc="5A3415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A700012"/>
    <w:multiLevelType w:val="hybridMultilevel"/>
    <w:tmpl w:val="940050A0"/>
    <w:lvl w:ilvl="0" w:tplc="2FD694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7926DF"/>
    <w:multiLevelType w:val="hybridMultilevel"/>
    <w:tmpl w:val="BED6A1F0"/>
    <w:lvl w:ilvl="0" w:tplc="86C23F3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003B0B"/>
    <w:multiLevelType w:val="multilevel"/>
    <w:tmpl w:val="A74A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8D228A"/>
    <w:multiLevelType w:val="hybridMultilevel"/>
    <w:tmpl w:val="69184CD2"/>
    <w:lvl w:ilvl="0" w:tplc="84A2E2B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BB6B33"/>
    <w:multiLevelType w:val="multilevel"/>
    <w:tmpl w:val="9CAE26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41D695F"/>
    <w:multiLevelType w:val="hybridMultilevel"/>
    <w:tmpl w:val="5678B16C"/>
    <w:lvl w:ilvl="0" w:tplc="30581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2503CF"/>
    <w:multiLevelType w:val="hybridMultilevel"/>
    <w:tmpl w:val="FB7A257C"/>
    <w:lvl w:ilvl="0" w:tplc="12B4D354">
      <w:start w:val="1"/>
      <w:numFmt w:val="decimal"/>
      <w:lvlText w:val="%1."/>
      <w:lvlJc w:val="left"/>
      <w:pPr>
        <w:ind w:left="2089" w:hanging="13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425447"/>
    <w:multiLevelType w:val="hybridMultilevel"/>
    <w:tmpl w:val="502281E4"/>
    <w:lvl w:ilvl="0" w:tplc="0B566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3560DC"/>
    <w:multiLevelType w:val="multilevel"/>
    <w:tmpl w:val="3E7E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33736D"/>
    <w:multiLevelType w:val="hybridMultilevel"/>
    <w:tmpl w:val="24089AD2"/>
    <w:lvl w:ilvl="0" w:tplc="5A3415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5"/>
  </w:num>
  <w:num w:numId="2">
    <w:abstractNumId w:val="15"/>
  </w:num>
  <w:num w:numId="3">
    <w:abstractNumId w:val="8"/>
  </w:num>
  <w:num w:numId="4">
    <w:abstractNumId w:val="0"/>
  </w:num>
  <w:num w:numId="5">
    <w:abstractNumId w:val="30"/>
  </w:num>
  <w:num w:numId="6">
    <w:abstractNumId w:val="20"/>
  </w:num>
  <w:num w:numId="7">
    <w:abstractNumId w:val="7"/>
  </w:num>
  <w:num w:numId="8">
    <w:abstractNumId w:val="26"/>
  </w:num>
  <w:num w:numId="9">
    <w:abstractNumId w:val="24"/>
  </w:num>
  <w:num w:numId="10">
    <w:abstractNumId w:val="19"/>
  </w:num>
  <w:num w:numId="11">
    <w:abstractNumId w:val="21"/>
  </w:num>
  <w:num w:numId="12">
    <w:abstractNumId w:val="23"/>
  </w:num>
  <w:num w:numId="13">
    <w:abstractNumId w:val="10"/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29"/>
  </w:num>
  <w:num w:numId="20">
    <w:abstractNumId w:val="17"/>
  </w:num>
  <w:num w:numId="21">
    <w:abstractNumId w:val="5"/>
  </w:num>
  <w:num w:numId="22">
    <w:abstractNumId w:val="11"/>
  </w:num>
  <w:num w:numId="23">
    <w:abstractNumId w:val="16"/>
  </w:num>
  <w:num w:numId="24">
    <w:abstractNumId w:val="27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4"/>
  </w:num>
  <w:num w:numId="29">
    <w:abstractNumId w:val="14"/>
  </w:num>
  <w:num w:numId="30">
    <w:abstractNumId w:val="2"/>
  </w:num>
  <w:num w:numId="31">
    <w:abstractNumId w:val="1"/>
  </w:num>
  <w:num w:numId="32">
    <w:abstractNumId w:val="22"/>
  </w:num>
  <w:num w:numId="33">
    <w:abstractNumId w:val="3"/>
  </w:num>
  <w:num w:numId="34">
    <w:abstractNumId w:val="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5689"/>
    <w:rsid w:val="00000C5C"/>
    <w:rsid w:val="00005575"/>
    <w:rsid w:val="00007A9E"/>
    <w:rsid w:val="00013CC3"/>
    <w:rsid w:val="0003065D"/>
    <w:rsid w:val="0005044B"/>
    <w:rsid w:val="00063947"/>
    <w:rsid w:val="00071862"/>
    <w:rsid w:val="00071AF0"/>
    <w:rsid w:val="00073008"/>
    <w:rsid w:val="000935B8"/>
    <w:rsid w:val="000B1712"/>
    <w:rsid w:val="000E3288"/>
    <w:rsid w:val="0010064D"/>
    <w:rsid w:val="001067A1"/>
    <w:rsid w:val="00107394"/>
    <w:rsid w:val="00124CA7"/>
    <w:rsid w:val="0014459C"/>
    <w:rsid w:val="00193537"/>
    <w:rsid w:val="001968A9"/>
    <w:rsid w:val="001B1FB9"/>
    <w:rsid w:val="001C1049"/>
    <w:rsid w:val="001C2ACC"/>
    <w:rsid w:val="001D7C2A"/>
    <w:rsid w:val="00202952"/>
    <w:rsid w:val="00205783"/>
    <w:rsid w:val="00213372"/>
    <w:rsid w:val="0021677E"/>
    <w:rsid w:val="00247459"/>
    <w:rsid w:val="002A2A2E"/>
    <w:rsid w:val="002B54CE"/>
    <w:rsid w:val="002B7C50"/>
    <w:rsid w:val="002C5A8A"/>
    <w:rsid w:val="002F18D7"/>
    <w:rsid w:val="002F44B5"/>
    <w:rsid w:val="00324F88"/>
    <w:rsid w:val="00356A99"/>
    <w:rsid w:val="00366CE1"/>
    <w:rsid w:val="00367720"/>
    <w:rsid w:val="003760CF"/>
    <w:rsid w:val="00380098"/>
    <w:rsid w:val="00385689"/>
    <w:rsid w:val="003B2A4A"/>
    <w:rsid w:val="003C1CAB"/>
    <w:rsid w:val="00406760"/>
    <w:rsid w:val="004227AE"/>
    <w:rsid w:val="00423DD0"/>
    <w:rsid w:val="00427D4B"/>
    <w:rsid w:val="0043383D"/>
    <w:rsid w:val="00447282"/>
    <w:rsid w:val="004479F7"/>
    <w:rsid w:val="00450D03"/>
    <w:rsid w:val="00466049"/>
    <w:rsid w:val="00493FE3"/>
    <w:rsid w:val="004A0088"/>
    <w:rsid w:val="004A0EF6"/>
    <w:rsid w:val="004A566C"/>
    <w:rsid w:val="004D14C9"/>
    <w:rsid w:val="004D29EA"/>
    <w:rsid w:val="004F24DD"/>
    <w:rsid w:val="00501737"/>
    <w:rsid w:val="005316FC"/>
    <w:rsid w:val="00551378"/>
    <w:rsid w:val="00593C62"/>
    <w:rsid w:val="005A361C"/>
    <w:rsid w:val="005C559D"/>
    <w:rsid w:val="005F40E3"/>
    <w:rsid w:val="0060789D"/>
    <w:rsid w:val="00610DC1"/>
    <w:rsid w:val="00622651"/>
    <w:rsid w:val="00671905"/>
    <w:rsid w:val="00686E81"/>
    <w:rsid w:val="006C62E9"/>
    <w:rsid w:val="006C6F0F"/>
    <w:rsid w:val="006E339B"/>
    <w:rsid w:val="00727E9B"/>
    <w:rsid w:val="00740CE8"/>
    <w:rsid w:val="0074762D"/>
    <w:rsid w:val="00780146"/>
    <w:rsid w:val="00780830"/>
    <w:rsid w:val="007877A3"/>
    <w:rsid w:val="00790673"/>
    <w:rsid w:val="007D14F9"/>
    <w:rsid w:val="007D6558"/>
    <w:rsid w:val="007F1A13"/>
    <w:rsid w:val="00807D80"/>
    <w:rsid w:val="00823B4D"/>
    <w:rsid w:val="00840193"/>
    <w:rsid w:val="0085176B"/>
    <w:rsid w:val="00853FC2"/>
    <w:rsid w:val="00866723"/>
    <w:rsid w:val="00867B0D"/>
    <w:rsid w:val="00872E11"/>
    <w:rsid w:val="00873998"/>
    <w:rsid w:val="00886A22"/>
    <w:rsid w:val="00891264"/>
    <w:rsid w:val="008943BE"/>
    <w:rsid w:val="008A4E27"/>
    <w:rsid w:val="008D2E72"/>
    <w:rsid w:val="008E3412"/>
    <w:rsid w:val="008E6055"/>
    <w:rsid w:val="00926546"/>
    <w:rsid w:val="00960528"/>
    <w:rsid w:val="009C0846"/>
    <w:rsid w:val="00A01382"/>
    <w:rsid w:val="00A0634A"/>
    <w:rsid w:val="00A064AF"/>
    <w:rsid w:val="00A06CBC"/>
    <w:rsid w:val="00A17E90"/>
    <w:rsid w:val="00A267DF"/>
    <w:rsid w:val="00A362D0"/>
    <w:rsid w:val="00A41376"/>
    <w:rsid w:val="00A43E22"/>
    <w:rsid w:val="00A60406"/>
    <w:rsid w:val="00A624D1"/>
    <w:rsid w:val="00A7190E"/>
    <w:rsid w:val="00A90F7B"/>
    <w:rsid w:val="00AB5792"/>
    <w:rsid w:val="00AC4A1F"/>
    <w:rsid w:val="00AD157D"/>
    <w:rsid w:val="00AD69A7"/>
    <w:rsid w:val="00B10A40"/>
    <w:rsid w:val="00B13C98"/>
    <w:rsid w:val="00B3586A"/>
    <w:rsid w:val="00B7208E"/>
    <w:rsid w:val="00B731B4"/>
    <w:rsid w:val="00B854BC"/>
    <w:rsid w:val="00B8569D"/>
    <w:rsid w:val="00BA07CA"/>
    <w:rsid w:val="00BC1C27"/>
    <w:rsid w:val="00BC275E"/>
    <w:rsid w:val="00BC2C13"/>
    <w:rsid w:val="00BC6422"/>
    <w:rsid w:val="00BF45FF"/>
    <w:rsid w:val="00C01996"/>
    <w:rsid w:val="00C01DEE"/>
    <w:rsid w:val="00C0378A"/>
    <w:rsid w:val="00C04949"/>
    <w:rsid w:val="00C111A4"/>
    <w:rsid w:val="00C14DA9"/>
    <w:rsid w:val="00C566BF"/>
    <w:rsid w:val="00C704E8"/>
    <w:rsid w:val="00C72395"/>
    <w:rsid w:val="00C846E2"/>
    <w:rsid w:val="00C94995"/>
    <w:rsid w:val="00CC3EEA"/>
    <w:rsid w:val="00CE335B"/>
    <w:rsid w:val="00CE78F1"/>
    <w:rsid w:val="00CF2D54"/>
    <w:rsid w:val="00CF62A2"/>
    <w:rsid w:val="00D00230"/>
    <w:rsid w:val="00D05DD1"/>
    <w:rsid w:val="00D1441A"/>
    <w:rsid w:val="00D1591D"/>
    <w:rsid w:val="00D20BAA"/>
    <w:rsid w:val="00D32B5E"/>
    <w:rsid w:val="00D43D8E"/>
    <w:rsid w:val="00D4408F"/>
    <w:rsid w:val="00D564E8"/>
    <w:rsid w:val="00D600D8"/>
    <w:rsid w:val="00D7027C"/>
    <w:rsid w:val="00D75EF0"/>
    <w:rsid w:val="00D87A63"/>
    <w:rsid w:val="00D973C4"/>
    <w:rsid w:val="00DA41EF"/>
    <w:rsid w:val="00DC3608"/>
    <w:rsid w:val="00DF30EC"/>
    <w:rsid w:val="00E02FC4"/>
    <w:rsid w:val="00E06309"/>
    <w:rsid w:val="00E10BEA"/>
    <w:rsid w:val="00E22671"/>
    <w:rsid w:val="00E61AC6"/>
    <w:rsid w:val="00E64484"/>
    <w:rsid w:val="00E75531"/>
    <w:rsid w:val="00E82CA2"/>
    <w:rsid w:val="00E9098B"/>
    <w:rsid w:val="00EA0E8E"/>
    <w:rsid w:val="00ED10C1"/>
    <w:rsid w:val="00ED772A"/>
    <w:rsid w:val="00F015FA"/>
    <w:rsid w:val="00F061E9"/>
    <w:rsid w:val="00F32083"/>
    <w:rsid w:val="00F350A4"/>
    <w:rsid w:val="00F36809"/>
    <w:rsid w:val="00F45EBA"/>
    <w:rsid w:val="00F57C76"/>
    <w:rsid w:val="00F618AA"/>
    <w:rsid w:val="00F6299F"/>
    <w:rsid w:val="00F67143"/>
    <w:rsid w:val="00F737D9"/>
    <w:rsid w:val="00F779EC"/>
    <w:rsid w:val="00F85B98"/>
    <w:rsid w:val="00FA3879"/>
    <w:rsid w:val="00FB614F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be-BY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80146"/>
    <w:rPr>
      <w:b/>
      <w:bCs/>
    </w:rPr>
  </w:style>
  <w:style w:type="paragraph" w:styleId="a8">
    <w:name w:val="Normal (Web)"/>
    <w:basedOn w:val="a"/>
    <w:uiPriority w:val="99"/>
    <w:unhideWhenUsed/>
    <w:rsid w:val="00367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6719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ind w:left="720"/>
      <w:contextualSpacing/>
    </w:pPr>
    <w:rPr>
      <w:rFonts w:ascii="Constantia" w:eastAsia="Constantia" w:hAnsi="Constantia" w:cs="Times New Roman"/>
      <w:i/>
      <w:iCs/>
      <w:color w:val="auto"/>
      <w:sz w:val="20"/>
      <w:szCs w:val="20"/>
      <w:lang w:val="ru-RU" w:eastAsia="en-US"/>
    </w:rPr>
  </w:style>
  <w:style w:type="character" w:customStyle="1" w:styleId="apple-converted-space">
    <w:name w:val="apple-converted-space"/>
    <w:basedOn w:val="a0"/>
    <w:rsid w:val="00E10BEA"/>
  </w:style>
  <w:style w:type="paragraph" w:styleId="aa">
    <w:name w:val="Body Text"/>
    <w:basedOn w:val="a"/>
    <w:link w:val="ab"/>
    <w:rsid w:val="001C10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bCs/>
      <w:color w:val="auto"/>
      <w:sz w:val="28"/>
      <w:szCs w:val="28"/>
      <w:lang w:val="x-none"/>
    </w:rPr>
  </w:style>
  <w:style w:type="character" w:customStyle="1" w:styleId="ab">
    <w:name w:val="Основной текст Знак"/>
    <w:basedOn w:val="a0"/>
    <w:link w:val="aa"/>
    <w:rsid w:val="001C1049"/>
    <w:rPr>
      <w:rFonts w:ascii="Times New Roman" w:eastAsia="Times New Roman" w:hAnsi="Times New Roman" w:cs="Times New Roman"/>
      <w:bCs/>
      <w:color w:val="auto"/>
      <w:sz w:val="28"/>
      <w:szCs w:val="28"/>
      <w:lang w:val="x-none"/>
    </w:rPr>
  </w:style>
  <w:style w:type="paragraph" w:customStyle="1" w:styleId="western">
    <w:name w:val="western"/>
    <w:basedOn w:val="a"/>
    <w:rsid w:val="001C10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pple-tab-span">
    <w:name w:val="apple-tab-span"/>
    <w:basedOn w:val="a0"/>
    <w:rsid w:val="00BA07CA"/>
  </w:style>
  <w:style w:type="paragraph" w:customStyle="1" w:styleId="22">
    <w:name w:val="Основной текст 22"/>
    <w:basedOn w:val="a"/>
    <w:uiPriority w:val="99"/>
    <w:rsid w:val="007808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86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723"/>
  </w:style>
  <w:style w:type="paragraph" w:styleId="ae">
    <w:name w:val="footer"/>
    <w:basedOn w:val="a"/>
    <w:link w:val="af"/>
    <w:uiPriority w:val="99"/>
    <w:unhideWhenUsed/>
    <w:rsid w:val="0086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723"/>
  </w:style>
  <w:style w:type="paragraph" w:styleId="af0">
    <w:name w:val="Balloon Text"/>
    <w:basedOn w:val="a"/>
    <w:link w:val="af1"/>
    <w:uiPriority w:val="99"/>
    <w:semiHidden/>
    <w:unhideWhenUsed/>
    <w:rsid w:val="00B7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31B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2C5A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f2">
    <w:name w:val="No Spacing"/>
    <w:uiPriority w:val="1"/>
    <w:qFormat/>
    <w:rsid w:val="00AC4A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styleId="af3">
    <w:name w:val="Hyperlink"/>
    <w:basedOn w:val="a0"/>
    <w:uiPriority w:val="99"/>
    <w:unhideWhenUsed/>
    <w:rsid w:val="00A62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be-BY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80146"/>
    <w:rPr>
      <w:b/>
      <w:bCs/>
    </w:rPr>
  </w:style>
  <w:style w:type="paragraph" w:styleId="a8">
    <w:name w:val="Normal (Web)"/>
    <w:basedOn w:val="a"/>
    <w:uiPriority w:val="99"/>
    <w:unhideWhenUsed/>
    <w:rsid w:val="00367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6719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ind w:left="720"/>
      <w:contextualSpacing/>
    </w:pPr>
    <w:rPr>
      <w:rFonts w:ascii="Constantia" w:eastAsia="Constantia" w:hAnsi="Constantia" w:cs="Times New Roman"/>
      <w:i/>
      <w:iCs/>
      <w:color w:val="auto"/>
      <w:sz w:val="20"/>
      <w:szCs w:val="20"/>
      <w:lang w:val="ru-RU" w:eastAsia="en-US"/>
    </w:rPr>
  </w:style>
  <w:style w:type="character" w:customStyle="1" w:styleId="apple-converted-space">
    <w:name w:val="apple-converted-space"/>
    <w:basedOn w:val="a0"/>
    <w:rsid w:val="00E10BEA"/>
  </w:style>
  <w:style w:type="paragraph" w:styleId="aa">
    <w:name w:val="Body Text"/>
    <w:basedOn w:val="a"/>
    <w:link w:val="ab"/>
    <w:rsid w:val="001C10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bCs/>
      <w:color w:val="auto"/>
      <w:sz w:val="28"/>
      <w:szCs w:val="28"/>
      <w:lang w:val="x-none"/>
    </w:rPr>
  </w:style>
  <w:style w:type="character" w:customStyle="1" w:styleId="ab">
    <w:name w:val="Основной текст Знак"/>
    <w:basedOn w:val="a0"/>
    <w:link w:val="aa"/>
    <w:rsid w:val="001C1049"/>
    <w:rPr>
      <w:rFonts w:ascii="Times New Roman" w:eastAsia="Times New Roman" w:hAnsi="Times New Roman" w:cs="Times New Roman"/>
      <w:bCs/>
      <w:color w:val="auto"/>
      <w:sz w:val="28"/>
      <w:szCs w:val="28"/>
      <w:lang w:val="x-none"/>
    </w:rPr>
  </w:style>
  <w:style w:type="paragraph" w:customStyle="1" w:styleId="western">
    <w:name w:val="western"/>
    <w:basedOn w:val="a"/>
    <w:rsid w:val="001C10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pple-tab-span">
    <w:name w:val="apple-tab-span"/>
    <w:basedOn w:val="a0"/>
    <w:rsid w:val="00BA07CA"/>
  </w:style>
  <w:style w:type="paragraph" w:customStyle="1" w:styleId="22">
    <w:name w:val="Основной текст 22"/>
    <w:basedOn w:val="a"/>
    <w:uiPriority w:val="99"/>
    <w:rsid w:val="007808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86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723"/>
  </w:style>
  <w:style w:type="paragraph" w:styleId="ae">
    <w:name w:val="footer"/>
    <w:basedOn w:val="a"/>
    <w:link w:val="af"/>
    <w:uiPriority w:val="99"/>
    <w:unhideWhenUsed/>
    <w:rsid w:val="0086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723"/>
  </w:style>
  <w:style w:type="paragraph" w:styleId="af0">
    <w:name w:val="Balloon Text"/>
    <w:basedOn w:val="a"/>
    <w:link w:val="af1"/>
    <w:uiPriority w:val="99"/>
    <w:semiHidden/>
    <w:unhideWhenUsed/>
    <w:rsid w:val="00B7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31B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2C5A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f2">
    <w:name w:val="No Spacing"/>
    <w:uiPriority w:val="1"/>
    <w:qFormat/>
    <w:rsid w:val="00AC4A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styleId="af3">
    <w:name w:val="Hyperlink"/>
    <w:basedOn w:val="a0"/>
    <w:uiPriority w:val="99"/>
    <w:unhideWhenUsed/>
    <w:rsid w:val="00A62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79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2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91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4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2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etkab2015.blogspot.com/p/blog-page_2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elstat.gov.b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elarus.by/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-vedy.adu.by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-asveta.by/dadatki/2019/voitovi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22</Pages>
  <Words>5734</Words>
  <Characters>32685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кабинет111</cp:lastModifiedBy>
  <cp:revision>55</cp:revision>
  <cp:lastPrinted>2021-03-15T07:02:00Z</cp:lastPrinted>
  <dcterms:created xsi:type="dcterms:W3CDTF">2018-01-26T11:48:00Z</dcterms:created>
  <dcterms:modified xsi:type="dcterms:W3CDTF">2021-03-15T07:02:00Z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569594849</vt:i4>
  </property>
</Properties>
</file>