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803"/>
      </w:tblGrid>
      <w:tr w:rsidR="00F12047" w:rsidRPr="00FD2A9C" w:rsidTr="00B46EB3">
        <w:trPr>
          <w:trHeight w:val="2867"/>
        </w:trPr>
        <w:tc>
          <w:tcPr>
            <w:tcW w:w="4784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УПРАЎЛЕННЕ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СЛОНІМСКАГА РАЙВЫКАНКАМА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ДЗЯРЖАЎНАЯ </w:t>
            </w:r>
          </w:p>
          <w:p w:rsidR="00B46EB3" w:rsidRPr="00B46EB3" w:rsidRDefault="00B46EB3" w:rsidP="00B46EB3">
            <w:pPr>
              <w:tabs>
                <w:tab w:val="left" w:pos="270"/>
                <w:tab w:val="center" w:pos="2284"/>
              </w:tabs>
              <w:spacing w:after="0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  <w:t>ЎСТАНОВА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“СЯРЭДНЯЯ ШКОЛА № 3 Г.СЛОНІМА”</w:t>
            </w:r>
          </w:p>
          <w:p w:rsidR="00B46EB3" w:rsidRPr="00B46EB3" w:rsidRDefault="00B46EB3" w:rsidP="00B46EB3">
            <w:pPr>
              <w:spacing w:after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803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УПРАВЛЕНИЕ ОБРАЗОВАНИЯ СЛОНИМСКОГО РАЙИСПОЛКОМА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ГОСУДАРСТВЕННОЕ 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УЧРЕЖДЕНИЕ </w:t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ОБРАЗОВАНИЯ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«СРЕДНЯЯ ШКОЛА № 3 Г.СЛОНИМА»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лоним, Гродненская область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тел.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7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12047" w:rsidRPr="00FD2A9C" w:rsidTr="00B46EB3">
        <w:trPr>
          <w:trHeight w:val="1313"/>
        </w:trPr>
        <w:tc>
          <w:tcPr>
            <w:tcW w:w="4784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ПРАТАКОЛ</w:t>
            </w:r>
          </w:p>
          <w:p w:rsidR="00F12047" w:rsidRPr="00FD2A9C" w:rsidRDefault="007850C2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04.11</w:t>
            </w:r>
            <w:r w:rsidR="005D7D94">
              <w:rPr>
                <w:rFonts w:ascii="Times New Roman" w:hAnsi="Times New Roman"/>
                <w:sz w:val="30"/>
                <w:szCs w:val="30"/>
                <w:lang w:val="be-BY"/>
              </w:rPr>
              <w:t>.2020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№ 2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г.Слонім</w:t>
            </w:r>
          </w:p>
        </w:tc>
        <w:tc>
          <w:tcPr>
            <w:tcW w:w="4803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ПРОТОКОЛ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г.Слоним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Заседание школьного методического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объединения учителей начальных </w:t>
      </w:r>
    </w:p>
    <w:p w:rsidR="007F39EE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классов и </w:t>
      </w:r>
      <w:r w:rsidR="007F39EE">
        <w:rPr>
          <w:rFonts w:ascii="Times New Roman" w:hAnsi="Times New Roman"/>
          <w:sz w:val="30"/>
          <w:szCs w:val="30"/>
          <w:lang w:val="be-BY"/>
        </w:rPr>
        <w:t xml:space="preserve">воспитателей </w:t>
      </w:r>
      <w:r>
        <w:rPr>
          <w:rFonts w:ascii="Times New Roman" w:hAnsi="Times New Roman"/>
          <w:sz w:val="30"/>
          <w:szCs w:val="30"/>
          <w:lang w:val="be-BY"/>
        </w:rPr>
        <w:t xml:space="preserve">группы 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продленного дня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F12047" w:rsidRDefault="00100095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Председатель – Р.Ф.Плахина</w:t>
      </w:r>
    </w:p>
    <w:p w:rsidR="00F12047" w:rsidRDefault="00A50A51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Секретарь – Ю.А.Деречинская</w:t>
      </w:r>
    </w:p>
    <w:p w:rsidR="00F12047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Присутствовали </w:t>
      </w:r>
      <w:r w:rsidR="002830C7">
        <w:rPr>
          <w:rFonts w:ascii="Times New Roman" w:hAnsi="Times New Roman"/>
          <w:sz w:val="30"/>
          <w:szCs w:val="30"/>
          <w:lang w:val="be-BY"/>
        </w:rPr>
        <w:t>–</w:t>
      </w:r>
      <w:r>
        <w:rPr>
          <w:rFonts w:ascii="Times New Roman" w:hAnsi="Times New Roman"/>
          <w:sz w:val="30"/>
          <w:szCs w:val="30"/>
          <w:lang w:val="be-BY"/>
        </w:rPr>
        <w:t xml:space="preserve"> все члены методического объединения 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 </w:t>
      </w:r>
      <w:r>
        <w:rPr>
          <w:rFonts w:ascii="Times New Roman" w:hAnsi="Times New Roman"/>
          <w:sz w:val="30"/>
          <w:szCs w:val="30"/>
          <w:lang w:val="be-BY"/>
        </w:rPr>
        <w:t xml:space="preserve">– </w:t>
      </w:r>
      <w:r w:rsidR="00C55627" w:rsidRPr="00C55627">
        <w:rPr>
          <w:rFonts w:ascii="Times New Roman" w:hAnsi="Times New Roman"/>
          <w:sz w:val="30"/>
          <w:szCs w:val="30"/>
          <w:lang w:val="be-BY"/>
        </w:rPr>
        <w:t>15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чело</w:t>
      </w:r>
      <w:r w:rsidRPr="00CD2ABC">
        <w:rPr>
          <w:rFonts w:ascii="Times New Roman" w:hAnsi="Times New Roman"/>
          <w:sz w:val="30"/>
          <w:szCs w:val="30"/>
          <w:lang w:val="be-BY"/>
        </w:rPr>
        <w:t>век (л</w:t>
      </w:r>
      <w:r>
        <w:rPr>
          <w:rFonts w:ascii="Times New Roman" w:hAnsi="Times New Roman"/>
          <w:sz w:val="30"/>
          <w:szCs w:val="30"/>
          <w:lang w:val="be-BY"/>
        </w:rPr>
        <w:t>и</w:t>
      </w:r>
      <w:r w:rsidRPr="00CD2ABC">
        <w:rPr>
          <w:rFonts w:ascii="Times New Roman" w:hAnsi="Times New Roman"/>
          <w:sz w:val="30"/>
          <w:szCs w:val="30"/>
          <w:lang w:val="be-BY"/>
        </w:rPr>
        <w:t>ст</w:t>
      </w:r>
      <w:r>
        <w:rPr>
          <w:rFonts w:ascii="Times New Roman" w:hAnsi="Times New Roman"/>
          <w:sz w:val="30"/>
          <w:szCs w:val="30"/>
          <w:lang w:val="be-BY"/>
        </w:rPr>
        <w:t xml:space="preserve"> регистрации прилагается).</w:t>
      </w:r>
    </w:p>
    <w:p w:rsidR="00F12047" w:rsidRPr="00CD2ABC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Повестка </w:t>
      </w:r>
      <w:r w:rsidRPr="00503481">
        <w:rPr>
          <w:rFonts w:ascii="Times New Roman" w:hAnsi="Times New Roman"/>
          <w:sz w:val="30"/>
          <w:szCs w:val="30"/>
          <w:lang w:val="be-BY"/>
        </w:rPr>
        <w:t>дня:</w:t>
      </w:r>
    </w:p>
    <w:p w:rsidR="00774C43" w:rsidRPr="00774C43" w:rsidRDefault="00774C43" w:rsidP="00DB0F06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sz w:val="30"/>
          <w:szCs w:val="30"/>
        </w:rPr>
      </w:pPr>
      <w:r w:rsidRPr="00774C43">
        <w:rPr>
          <w:sz w:val="30"/>
          <w:szCs w:val="30"/>
        </w:rPr>
        <w:t xml:space="preserve">Учебно-познавательная деятельность учащихся: понятие, специфика, методы организации. Отличие учебно-познавательной деятельности </w:t>
      </w:r>
      <w:proofErr w:type="gramStart"/>
      <w:r w:rsidRPr="00774C43">
        <w:rPr>
          <w:sz w:val="30"/>
          <w:szCs w:val="30"/>
        </w:rPr>
        <w:t>от</w:t>
      </w:r>
      <w:proofErr w:type="gramEnd"/>
      <w:r w:rsidRPr="00774C43">
        <w:rPr>
          <w:sz w:val="30"/>
          <w:szCs w:val="30"/>
        </w:rPr>
        <w:t xml:space="preserve"> учебной и познавательной.</w:t>
      </w:r>
    </w:p>
    <w:p w:rsidR="00774C43" w:rsidRPr="00765E3D" w:rsidRDefault="00774C43" w:rsidP="00D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</w:t>
      </w:r>
      <w:r w:rsidR="00F033CF">
        <w:rPr>
          <w:sz w:val="30"/>
          <w:szCs w:val="30"/>
        </w:rPr>
        <w:t xml:space="preserve">      </w:t>
      </w:r>
      <w:proofErr w:type="spellStart"/>
      <w:r w:rsidRPr="00765E3D">
        <w:rPr>
          <w:rFonts w:ascii="Times New Roman" w:hAnsi="Times New Roman"/>
          <w:color w:val="000000"/>
          <w:sz w:val="30"/>
          <w:szCs w:val="30"/>
        </w:rPr>
        <w:t>Бабарика</w:t>
      </w:r>
      <w:proofErr w:type="spellEnd"/>
      <w:r w:rsidRPr="00765E3D">
        <w:rPr>
          <w:rFonts w:ascii="Times New Roman" w:hAnsi="Times New Roman"/>
          <w:color w:val="000000"/>
          <w:sz w:val="30"/>
          <w:szCs w:val="30"/>
        </w:rPr>
        <w:t xml:space="preserve"> Т.П., заместитель директора </w:t>
      </w:r>
      <w:proofErr w:type="gramStart"/>
      <w:r w:rsidRPr="00765E3D">
        <w:rPr>
          <w:rFonts w:ascii="Times New Roman" w:hAnsi="Times New Roman"/>
          <w:color w:val="000000"/>
          <w:sz w:val="30"/>
          <w:szCs w:val="30"/>
        </w:rPr>
        <w:t>по</w:t>
      </w:r>
      <w:proofErr w:type="gramEnd"/>
      <w:r w:rsidRPr="00765E3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774C43" w:rsidRPr="00765E3D" w:rsidRDefault="00774C43" w:rsidP="00DB0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033CF"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65E3D">
        <w:rPr>
          <w:rFonts w:ascii="Times New Roman" w:hAnsi="Times New Roman"/>
          <w:color w:val="000000"/>
          <w:sz w:val="30"/>
          <w:szCs w:val="30"/>
        </w:rPr>
        <w:t>учебной работе</w:t>
      </w:r>
    </w:p>
    <w:p w:rsidR="00B7558F" w:rsidRPr="00E72806" w:rsidRDefault="00B7558F" w:rsidP="00DB0F06">
      <w:pPr>
        <w:pStyle w:val="Default"/>
        <w:numPr>
          <w:ilvl w:val="0"/>
          <w:numId w:val="4"/>
        </w:numPr>
        <w:tabs>
          <w:tab w:val="left" w:pos="9350"/>
        </w:tabs>
        <w:spacing w:line="276" w:lineRule="auto"/>
        <w:ind w:left="0" w:right="5"/>
        <w:jc w:val="both"/>
        <w:rPr>
          <w:sz w:val="30"/>
          <w:szCs w:val="30"/>
        </w:rPr>
      </w:pPr>
      <w:r w:rsidRPr="00E72806">
        <w:rPr>
          <w:sz w:val="30"/>
          <w:szCs w:val="30"/>
        </w:rPr>
        <w:t xml:space="preserve">Психолого-педагогические условия организации учебно-познавательной деятельности учащихся.                                            </w:t>
      </w:r>
    </w:p>
    <w:p w:rsidR="00E72806" w:rsidRPr="00E72806" w:rsidRDefault="00E72806" w:rsidP="00DB0F06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 w:rsidRPr="00E72806">
        <w:rPr>
          <w:sz w:val="30"/>
          <w:szCs w:val="30"/>
        </w:rPr>
        <w:t xml:space="preserve">                                       </w:t>
      </w:r>
      <w:r w:rsidR="00F033CF">
        <w:rPr>
          <w:sz w:val="30"/>
          <w:szCs w:val="30"/>
        </w:rPr>
        <w:t xml:space="preserve">           </w:t>
      </w:r>
      <w:proofErr w:type="spellStart"/>
      <w:r w:rsidRPr="00E72806">
        <w:rPr>
          <w:sz w:val="30"/>
          <w:szCs w:val="30"/>
        </w:rPr>
        <w:t>Плахина</w:t>
      </w:r>
      <w:proofErr w:type="spellEnd"/>
      <w:r w:rsidRPr="00E72806">
        <w:rPr>
          <w:sz w:val="30"/>
          <w:szCs w:val="30"/>
        </w:rPr>
        <w:t xml:space="preserve"> Р.Ф., руководитель МО</w:t>
      </w:r>
    </w:p>
    <w:p w:rsidR="00F033CF" w:rsidRPr="00F033CF" w:rsidRDefault="00F033CF" w:rsidP="00DB0F06">
      <w:pPr>
        <w:pStyle w:val="Default"/>
        <w:numPr>
          <w:ilvl w:val="0"/>
          <w:numId w:val="4"/>
        </w:numPr>
        <w:tabs>
          <w:tab w:val="left" w:pos="9350"/>
        </w:tabs>
        <w:spacing w:line="276" w:lineRule="auto"/>
        <w:ind w:left="0" w:right="5"/>
        <w:jc w:val="both"/>
        <w:rPr>
          <w:sz w:val="30"/>
          <w:szCs w:val="30"/>
        </w:rPr>
      </w:pPr>
      <w:r w:rsidRPr="00F033CF">
        <w:rPr>
          <w:sz w:val="30"/>
          <w:szCs w:val="30"/>
        </w:rPr>
        <w:t xml:space="preserve">Методическая лаборатория «Применение индивидуальных, групповых и коллективных форм организации учебно-познавательной деятельности учащихся начальных классов». </w:t>
      </w:r>
    </w:p>
    <w:p w:rsidR="00F033CF" w:rsidRPr="00F033CF" w:rsidRDefault="00F033CF" w:rsidP="00DB0F06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 w:rsidRPr="00F033CF">
        <w:rPr>
          <w:sz w:val="30"/>
          <w:szCs w:val="30"/>
        </w:rPr>
        <w:t xml:space="preserve">                                                  </w:t>
      </w:r>
      <w:proofErr w:type="spellStart"/>
      <w:r w:rsidRPr="00F033CF">
        <w:rPr>
          <w:sz w:val="30"/>
          <w:szCs w:val="30"/>
        </w:rPr>
        <w:t>Грацкевич</w:t>
      </w:r>
      <w:proofErr w:type="spellEnd"/>
      <w:r w:rsidRPr="00F033CF">
        <w:rPr>
          <w:sz w:val="30"/>
          <w:szCs w:val="30"/>
        </w:rPr>
        <w:t xml:space="preserve"> Л.В., учитель </w:t>
      </w:r>
      <w:proofErr w:type="gramStart"/>
      <w:r w:rsidRPr="00F033CF">
        <w:rPr>
          <w:sz w:val="30"/>
          <w:szCs w:val="30"/>
        </w:rPr>
        <w:t>начальных</w:t>
      </w:r>
      <w:proofErr w:type="gramEnd"/>
    </w:p>
    <w:p w:rsidR="00F12047" w:rsidRPr="000C3EBA" w:rsidRDefault="00F033CF" w:rsidP="00DB0F06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 w:rsidRPr="00F033CF">
        <w:rPr>
          <w:sz w:val="30"/>
          <w:szCs w:val="30"/>
        </w:rPr>
        <w:t xml:space="preserve">                                                  классов </w:t>
      </w:r>
    </w:p>
    <w:p w:rsidR="00F12047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E61A06" w:rsidRDefault="00B62E9E" w:rsidP="00AA49C8">
      <w:pPr>
        <w:pStyle w:val="10"/>
        <w:numPr>
          <w:ilvl w:val="0"/>
          <w:numId w:val="5"/>
        </w:numPr>
        <w:tabs>
          <w:tab w:val="left" w:pos="772"/>
          <w:tab w:val="left" w:pos="4842"/>
        </w:tabs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Бабарика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Т.П</w:t>
      </w:r>
      <w:r w:rsidR="001D6BD1">
        <w:rPr>
          <w:rFonts w:ascii="Times New Roman" w:eastAsia="Times New Roman" w:hAnsi="Times New Roman" w:cs="Times New Roman"/>
          <w:sz w:val="30"/>
          <w:szCs w:val="30"/>
        </w:rPr>
        <w:t xml:space="preserve">. – </w:t>
      </w:r>
      <w:r w:rsidR="008D58B2" w:rsidRPr="00AA49C8">
        <w:rPr>
          <w:rFonts w:ascii="Times New Roman" w:eastAsia="Times New Roman" w:hAnsi="Times New Roman" w:cs="Times New Roman"/>
          <w:sz w:val="30"/>
          <w:szCs w:val="30"/>
        </w:rPr>
        <w:t>учебно-по</w:t>
      </w:r>
      <w:r w:rsidR="00E61A06">
        <w:rPr>
          <w:rFonts w:ascii="Times New Roman" w:eastAsia="Times New Roman" w:hAnsi="Times New Roman" w:cs="Times New Roman"/>
          <w:sz w:val="30"/>
          <w:szCs w:val="30"/>
        </w:rPr>
        <w:t>знавательная деятельность – это</w:t>
      </w:r>
    </w:p>
    <w:p w:rsidR="00E61A06" w:rsidRDefault="008D58B2" w:rsidP="00E61A06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AA49C8">
        <w:rPr>
          <w:rFonts w:ascii="Times New Roman" w:eastAsia="Times New Roman" w:hAnsi="Times New Roman" w:cs="Times New Roman"/>
          <w:sz w:val="30"/>
          <w:szCs w:val="30"/>
        </w:rPr>
        <w:t>специально организуемое самим обучаемым или извне познание с</w:t>
      </w:r>
    </w:p>
    <w:p w:rsidR="00AA49C8" w:rsidRPr="00AA49C8" w:rsidRDefault="008D58B2" w:rsidP="00E61A06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49C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целью овладения богатствами культуры, накопленной человечеством. Ее предметным результатом являются научные знания, умения, навыки, формы поведения и виды деятельности, которыми овладевает </w:t>
      </w:r>
      <w:proofErr w:type="gramStart"/>
      <w:r w:rsidRPr="00AA49C8">
        <w:rPr>
          <w:rFonts w:ascii="Times New Roman" w:eastAsia="Times New Roman" w:hAnsi="Times New Roman" w:cs="Times New Roman"/>
          <w:sz w:val="30"/>
          <w:szCs w:val="30"/>
        </w:rPr>
        <w:t>обучаемый</w:t>
      </w:r>
      <w:proofErr w:type="gramEnd"/>
      <w:r w:rsidRPr="00AA49C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12047" w:rsidRPr="00AA49C8" w:rsidRDefault="008D58B2" w:rsidP="00AA49C8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A49C8">
        <w:rPr>
          <w:rFonts w:ascii="Times New Roman" w:eastAsia="Times New Roman" w:hAnsi="Times New Roman" w:cs="Times New Roman"/>
          <w:sz w:val="30"/>
          <w:szCs w:val="30"/>
        </w:rPr>
        <w:t>Воспитательно</w:t>
      </w:r>
      <w:proofErr w:type="spellEnd"/>
      <w:r w:rsidRPr="00AA49C8">
        <w:rPr>
          <w:rFonts w:ascii="Times New Roman" w:eastAsia="Times New Roman" w:hAnsi="Times New Roman" w:cs="Times New Roman"/>
          <w:sz w:val="30"/>
          <w:szCs w:val="30"/>
        </w:rPr>
        <w:t>-развивающий результат состоит в интеллектуально-нравственном развитии личности, приобретении опыта творческой деятельности и опыта эмоционально-волевого и ценностного отношения к окружающему миру, формировании потребности в знаниях и познании как деятельности.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br/>
        <w:t>Содержанием учебно-познавательной деятельности является опыт, накопленный предшествующими поколениями, а местом преимущественного осуществления - школа, класс.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br/>
        <w:t xml:space="preserve">Учение как познавательная (гностическая) деятельность протекает в двух основных формах: внешней и внутренней. К внешней (практической) гностической деятельности относятся такие ее виды, как манипулирование предметами, их механическая обработка, сборка и разборка, взвешивание, измерение, взаимное перемещение и т.п. </w:t>
      </w:r>
      <w:proofErr w:type="gramStart"/>
      <w:r w:rsidRPr="00AA49C8">
        <w:rPr>
          <w:rFonts w:ascii="Times New Roman" w:eastAsia="Times New Roman" w:hAnsi="Times New Roman" w:cs="Times New Roman"/>
          <w:sz w:val="30"/>
          <w:szCs w:val="30"/>
        </w:rPr>
        <w:t>Это может быть перцептивная деятельность - рассматривание, слушание, наблюдение, а также символическая деятельность, например изображение, называние, обозначение, словесное описание, высказывание, повторение слов и высказываний и т.п.</w:t>
      </w:r>
      <w:proofErr w:type="gramEnd"/>
      <w:r w:rsidRPr="00AA49C8">
        <w:rPr>
          <w:rFonts w:ascii="Times New Roman" w:eastAsia="Times New Roman" w:hAnsi="Times New Roman" w:cs="Times New Roman"/>
          <w:sz w:val="30"/>
          <w:szCs w:val="30"/>
        </w:rPr>
        <w:t xml:space="preserve"> Внутренняя познавательная деятельность не</w:t>
      </w:r>
      <w:r w:rsidR="00984EF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t>наблюдаема, хотя и требует для ее осуществления таких умственных (</w:t>
      </w:r>
      <w:proofErr w:type="spellStart"/>
      <w:r w:rsidRPr="00AA49C8">
        <w:rPr>
          <w:rFonts w:ascii="Times New Roman" w:eastAsia="Times New Roman" w:hAnsi="Times New Roman" w:cs="Times New Roman"/>
          <w:sz w:val="30"/>
          <w:szCs w:val="30"/>
        </w:rPr>
        <w:t>мнемических</w:t>
      </w:r>
      <w:proofErr w:type="spellEnd"/>
      <w:r w:rsidRPr="00AA49C8">
        <w:rPr>
          <w:rFonts w:ascii="Times New Roman" w:eastAsia="Times New Roman" w:hAnsi="Times New Roman" w:cs="Times New Roman"/>
          <w:sz w:val="30"/>
          <w:szCs w:val="30"/>
        </w:rPr>
        <w:t xml:space="preserve"> и мыслительных) действий, как анализ и синтез, отождествление и различение, абстрагирование и обобщение, ориентировка и селекция, классификация и </w:t>
      </w:r>
      <w:proofErr w:type="spellStart"/>
      <w:r w:rsidRPr="00AA49C8">
        <w:rPr>
          <w:rFonts w:ascii="Times New Roman" w:eastAsia="Times New Roman" w:hAnsi="Times New Roman" w:cs="Times New Roman"/>
          <w:sz w:val="30"/>
          <w:szCs w:val="30"/>
        </w:rPr>
        <w:t>сериация</w:t>
      </w:r>
      <w:proofErr w:type="spellEnd"/>
      <w:r w:rsidRPr="00AA49C8">
        <w:rPr>
          <w:rFonts w:ascii="Times New Roman" w:eastAsia="Times New Roman" w:hAnsi="Times New Roman" w:cs="Times New Roman"/>
          <w:sz w:val="30"/>
          <w:szCs w:val="30"/>
        </w:rPr>
        <w:t xml:space="preserve"> (группирование), кодирование и перекодирование (Л. Б. </w:t>
      </w:r>
      <w:proofErr w:type="spellStart"/>
      <w:r w:rsidRPr="00AA49C8">
        <w:rPr>
          <w:rFonts w:ascii="Times New Roman" w:eastAsia="Times New Roman" w:hAnsi="Times New Roman" w:cs="Times New Roman"/>
          <w:sz w:val="30"/>
          <w:szCs w:val="30"/>
        </w:rPr>
        <w:t>Ительсон</w:t>
      </w:r>
      <w:proofErr w:type="spellEnd"/>
      <w:r w:rsidRPr="00AA49C8">
        <w:rPr>
          <w:rFonts w:ascii="Times New Roman" w:eastAsia="Times New Roman" w:hAnsi="Times New Roman" w:cs="Times New Roman"/>
          <w:sz w:val="30"/>
          <w:szCs w:val="30"/>
        </w:rPr>
        <w:t>). Основной организационной формой, в которой протекает организованное учение, является урок.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br/>
        <w:t>Атрибутика учебно-познавательной деятельности предполагает наличие учебников, учебно-наглядных пособий, технических и других средств, помогающих освоению содержания образования. Во многом она определяется спецификой учебного предмета как отражения той или иной области знания (науки), литературы или искусства.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br/>
        <w:t xml:space="preserve">Специфика учебно-познавательной деятельности состоит в том, что своим обязательным предметным результатом она имеет подчиняющиеся жестким критериям научные знания в форме понятий, суждений и умозаключений, а также умения, навыки и общее интеллектуальное развитие. Другими словами, она требует научения знаниям, умениям и мышлению. В то же время учение теснейшим образом связано со всеми другими видами деятельности, органично вбирая их в себя. В силу этого учение - важнейшее средство воспитания, целостного формирования личности. На определенных этапах </w:t>
      </w:r>
      <w:r w:rsidRPr="00AA49C8">
        <w:rPr>
          <w:rFonts w:ascii="Times New Roman" w:eastAsia="Times New Roman" w:hAnsi="Times New Roman" w:cs="Times New Roman"/>
          <w:sz w:val="30"/>
          <w:szCs w:val="30"/>
        </w:rPr>
        <w:lastRenderedPageBreak/>
        <w:t>возрастного развития оно является ведущим, т.е. определяющим появление новообразований личности, развивающим видом деятельности.</w:t>
      </w:r>
      <w:r w:rsidR="00F12047" w:rsidRPr="00AA49C8">
        <w:rPr>
          <w:rFonts w:ascii="Times New Roman" w:eastAsia="Times New Roman" w:hAnsi="Times New Roman" w:cs="Times New Roman"/>
          <w:sz w:val="30"/>
          <w:szCs w:val="30"/>
        </w:rPr>
        <w:t xml:space="preserve"> (Доклад прилагается)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</w:t>
      </w:r>
      <w:r w:rsidR="0072462D"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FD5B1F" w:rsidRDefault="00FD5B1F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97670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522D5E" w:rsidRDefault="00D97670" w:rsidP="00A85D22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="00A85D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85D22">
        <w:rPr>
          <w:rFonts w:ascii="Times New Roman" w:eastAsia="Times New Roman" w:hAnsi="Times New Roman" w:cs="Times New Roman"/>
          <w:sz w:val="30"/>
          <w:szCs w:val="30"/>
        </w:rPr>
        <w:t>Плахина</w:t>
      </w:r>
      <w:proofErr w:type="spellEnd"/>
      <w:r w:rsidR="00A85D22">
        <w:rPr>
          <w:rFonts w:ascii="Times New Roman" w:eastAsia="Times New Roman" w:hAnsi="Times New Roman" w:cs="Times New Roman"/>
          <w:sz w:val="30"/>
          <w:szCs w:val="30"/>
        </w:rPr>
        <w:t xml:space="preserve"> Р.Ф. - </w:t>
      </w:r>
      <w:r w:rsidR="00D3283C">
        <w:rPr>
          <w:rFonts w:ascii="Times New Roman" w:eastAsia="Times New Roman" w:hAnsi="Times New Roman" w:cs="Times New Roman"/>
          <w:sz w:val="30"/>
          <w:szCs w:val="30"/>
        </w:rPr>
        <w:t>в</w:t>
      </w:r>
      <w:r w:rsidR="00D3283C" w:rsidRPr="00D3283C">
        <w:rPr>
          <w:rFonts w:ascii="Times New Roman" w:eastAsia="Times New Roman" w:hAnsi="Times New Roman" w:cs="Times New Roman"/>
          <w:sz w:val="30"/>
          <w:szCs w:val="30"/>
        </w:rPr>
        <w:t xml:space="preserve"> современном мире, в век глобальной информатизации, не составляет особого труда найти ответ на тот или иной вопрос. Так же много возможностей для наглядного представления и передачи информации. Но насколько легко найти информацию, настолько же быстро она забывается. Учащиеся запоминают не содержание темы, а пути ее поиска в различных сетях и тогда возникает проблема утраты познавательного интереса учащихся к учению вообще и на уроках математики в частности. Как известно, знания, полученные без интереса, не становятся полезными. Поэтому одной из труднейших и важнейших задач дидактики как была, так и остается проблема воспитания интереса к учению</w:t>
      </w:r>
      <w:r w:rsidR="00D3283C">
        <w:rPr>
          <w:rFonts w:ascii="Times New Roman" w:eastAsia="Times New Roman" w:hAnsi="Times New Roman" w:cs="Times New Roman"/>
          <w:sz w:val="30"/>
          <w:szCs w:val="30"/>
        </w:rPr>
        <w:t>.</w:t>
      </w:r>
      <w:r w:rsidR="00522D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522D5E" w:rsidRDefault="00522D5E" w:rsidP="00A85D22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D5E">
        <w:rPr>
          <w:rFonts w:ascii="Times New Roman" w:eastAsia="Times New Roman" w:hAnsi="Times New Roman" w:cs="Times New Roman"/>
          <w:sz w:val="30"/>
          <w:szCs w:val="30"/>
        </w:rPr>
        <w:t>В психолого-педагогических исследованиях познавательный интерес определяется как потребность ребенка в знаниях, ориентирующих его в окружающей действительности. Под влиянием познавательного интереса дети стараются найти новые стороны в предмете, привлекающем их внимание, пытаются установить более глубокие связи и отношения между различными явлениями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2462D" w:rsidRDefault="00522D5E" w:rsidP="00A85D22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D5E">
        <w:rPr>
          <w:rFonts w:ascii="Times New Roman" w:eastAsia="Times New Roman" w:hAnsi="Times New Roman" w:cs="Times New Roman"/>
          <w:sz w:val="30"/>
          <w:szCs w:val="30"/>
        </w:rPr>
        <w:t>Интересы как таковые имеют универсальное значение в детской жизни, поскольку, по выражению Л. С. Выготского, лежат в основе всего культурного и психического развития ребенка. Интерес отвечает за личностный способ включения субъекта деятельность, формируя его отношение к этой деятельности и социальную позицию.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5258B" w:rsidRDefault="0072462D" w:rsidP="00A85D22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462D">
        <w:rPr>
          <w:rFonts w:ascii="Times New Roman" w:eastAsia="Times New Roman" w:hAnsi="Times New Roman" w:cs="Times New Roman"/>
          <w:sz w:val="30"/>
          <w:szCs w:val="30"/>
        </w:rPr>
        <w:t>Психолого-педагогическими исследованиями установлено, что без развития познавательного интереса развитие мышления ребенка было бы серьезно нарушено. Связь между интересом и функциями мышления так обширны, что отсутствие аффективной поддержки со стороны интереса угрожает развитию интеллекта не в меньшей степени, чем разрушение тканей мозга. Современные психологи подчеркивают, что интеллектуальная активность ребенка в целом направляется и подчеркивается интересом – именно он оказывает влияние на направленность внимания и мыслей.</w:t>
      </w:r>
    </w:p>
    <w:p w:rsidR="00D5258B" w:rsidRDefault="00D5258B" w:rsidP="00D5258B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F12047" w:rsidRDefault="0072462D" w:rsidP="0072462D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A73C93" w:rsidRDefault="00A73C93" w:rsidP="00FD5B1F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10484" w:rsidRDefault="00910484" w:rsidP="00FD5B1F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D5B1F" w:rsidRDefault="00FD5B1F" w:rsidP="00FD5B1F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Слушали:</w:t>
      </w:r>
    </w:p>
    <w:p w:rsidR="0072462D" w:rsidRPr="00FD5B1F" w:rsidRDefault="00FD5B1F" w:rsidP="00FD5B1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0"/>
        </w:rPr>
      </w:pPr>
      <w:r w:rsidRPr="00FD5B1F">
        <w:rPr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Грацкевич</w:t>
      </w:r>
      <w:proofErr w:type="spellEnd"/>
      <w:r>
        <w:rPr>
          <w:sz w:val="30"/>
          <w:szCs w:val="30"/>
        </w:rPr>
        <w:t xml:space="preserve"> Л.В.</w:t>
      </w:r>
      <w:r>
        <w:rPr>
          <w:rStyle w:val="c0"/>
          <w:color w:val="000000"/>
          <w:sz w:val="30"/>
        </w:rPr>
        <w:t xml:space="preserve"> – г</w:t>
      </w:r>
      <w:r w:rsidR="0072462D" w:rsidRPr="0072462D">
        <w:rPr>
          <w:rStyle w:val="c0"/>
          <w:color w:val="000000"/>
          <w:sz w:val="30"/>
        </w:rPr>
        <w:t>лавная задача современной школы — это раскрытие способностей каждого ученика, воспитание личности, готовой к жизни в высокотехнологичном, конкурентном мире. Начальная школа должна формировать у обучающихся новую систему универсальных знаний, умений, навыков, а также набор ключевых компетентностей.</w:t>
      </w:r>
    </w:p>
    <w:p w:rsidR="0072462D" w:rsidRPr="0072462D" w:rsidRDefault="0072462D" w:rsidP="0072462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0"/>
          <w:color w:val="000000"/>
          <w:sz w:val="30"/>
        </w:rPr>
        <w:t>Важнейшим средством достижения этой задачи является использование различных форм организации обучения в начальных классах.</w:t>
      </w:r>
    </w:p>
    <w:p w:rsidR="0072462D" w:rsidRPr="0072462D" w:rsidRDefault="0072462D" w:rsidP="0072462D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0"/>
          <w:color w:val="000000"/>
          <w:sz w:val="30"/>
        </w:rPr>
        <w:t>     Одной из таких форм, основанной на учебном сотрудничестве младших школьников, являются групповые формы обучения, потому что учащиеся работают без пошагового учительского руководства и контроля, ученики делятся на группы для самостоятельного изучения нового материала, для обсуждения вариантов решения задачи, различных точек зрения на одно и то же явление. Обучение, основанное на групповых формах организации урока, разрешает к концу начальной школы сформировать класс как учебное сообщество, доброкачественное и склонное ставить учебную задачу, искать пути ее решения и полученные результаты использовать для решения большого круга частных задач.</w:t>
      </w:r>
    </w:p>
    <w:p w:rsidR="0072462D" w:rsidRPr="0072462D" w:rsidRDefault="0072462D" w:rsidP="0072462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0"/>
          <w:color w:val="000000"/>
          <w:sz w:val="30"/>
        </w:rPr>
        <w:t xml:space="preserve">Главная функция учителя современной начальной школы – управление процессами обучения, воспитания, развития. Не учить, а направлять учение, не воспитывать, а </w:t>
      </w:r>
      <w:proofErr w:type="gramStart"/>
      <w:r w:rsidRPr="0072462D">
        <w:rPr>
          <w:rStyle w:val="c0"/>
          <w:color w:val="000000"/>
          <w:sz w:val="30"/>
        </w:rPr>
        <w:t>руководить процессами воспитания призван</w:t>
      </w:r>
      <w:proofErr w:type="gramEnd"/>
      <w:r w:rsidRPr="0072462D">
        <w:rPr>
          <w:rStyle w:val="c0"/>
          <w:color w:val="000000"/>
          <w:sz w:val="30"/>
        </w:rPr>
        <w:t xml:space="preserve"> учитель. Каждый учитель должен отчетливо понимать свою главную функцию и предоставлять малышам больше самостоятельности, инициативы, свободы. Следовательно, сердцевина педагогического труда – управление всеми процессами, которые сопровождают становление человека.</w:t>
      </w:r>
    </w:p>
    <w:p w:rsidR="0072462D" w:rsidRPr="0072462D" w:rsidRDefault="0072462D" w:rsidP="0072462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0"/>
          <w:color w:val="000000"/>
          <w:sz w:val="30"/>
        </w:rPr>
        <w:t>В наш быстро меняющийся век, живущий в невероятном темпе, важным звеном общественного развития является система образования. Перед школой вырастает задача чрезвычайной важности: добиться того, чтобы каждого вырастить не только сознательным членом общества, не только здоровым и крепким человеком, но и обязательно – инициативным, думающим работником, способным на творческий подход к любому делу,</w:t>
      </w:r>
    </w:p>
    <w:p w:rsidR="0072462D" w:rsidRPr="0072462D" w:rsidRDefault="0072462D" w:rsidP="0072462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0"/>
          <w:color w:val="000000"/>
          <w:sz w:val="30"/>
        </w:rPr>
        <w:t xml:space="preserve">за </w:t>
      </w:r>
      <w:proofErr w:type="gramStart"/>
      <w:r w:rsidRPr="0072462D">
        <w:rPr>
          <w:rStyle w:val="c0"/>
          <w:color w:val="000000"/>
          <w:sz w:val="30"/>
        </w:rPr>
        <w:t>которое</w:t>
      </w:r>
      <w:proofErr w:type="gramEnd"/>
      <w:r w:rsidRPr="0072462D">
        <w:rPr>
          <w:rStyle w:val="c0"/>
          <w:color w:val="000000"/>
          <w:sz w:val="30"/>
        </w:rPr>
        <w:t xml:space="preserve"> он бы взялся. А активная жизненная позиция может иметь основание, если человек мыслит творчески, если видит вокруг возможности для совершенствования. Одним из важных направлений решения этой проблемы является интенсификация учебного процесса, т.е. разработка и внедрение таких форм и методов обучения и учебно-методического материала, которые предусматривали бы </w:t>
      </w:r>
      <w:r w:rsidRPr="0072462D">
        <w:rPr>
          <w:rStyle w:val="c0"/>
          <w:color w:val="000000"/>
          <w:sz w:val="30"/>
        </w:rPr>
        <w:lastRenderedPageBreak/>
        <w:t>целенаправленное развитие мыслительных способностей учащихся, развитие у них интереса к учебной работе, самостоятельности и творчества.</w:t>
      </w:r>
    </w:p>
    <w:p w:rsidR="0072462D" w:rsidRPr="0072462D" w:rsidRDefault="0072462D" w:rsidP="0072462D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30"/>
          <w:szCs w:val="22"/>
        </w:rPr>
      </w:pPr>
      <w:r w:rsidRPr="0072462D">
        <w:rPr>
          <w:rStyle w:val="c70"/>
          <w:rFonts w:eastAsia="Calibri"/>
          <w:color w:val="000000"/>
          <w:sz w:val="30"/>
          <w:szCs w:val="28"/>
        </w:rPr>
        <w:t>     </w:t>
      </w:r>
      <w:r w:rsidRPr="0072462D">
        <w:rPr>
          <w:rStyle w:val="c0"/>
          <w:color w:val="000000"/>
          <w:sz w:val="30"/>
        </w:rPr>
        <w:t>Школа должна показать ученику путь, который приведёт его к успешной, стабильной и благополучной жизни, снабдить знаниями, открыть перспективу в полной мере реализовать свои способности и быть полезным обществу.</w:t>
      </w:r>
    </w:p>
    <w:p w:rsidR="00984EFC" w:rsidRDefault="00984EFC" w:rsidP="00984EFC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72462D" w:rsidRPr="0072462D" w:rsidRDefault="00984EFC" w:rsidP="00984EFC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Принять к сведению и выполнять данные рекомендации.</w:t>
      </w:r>
    </w:p>
    <w:p w:rsidR="00F12047" w:rsidRDefault="00A73C93" w:rsidP="00F8571E">
      <w:pPr>
        <w:spacing w:after="0" w:line="240" w:lineRule="auto"/>
        <w:ind w:firstLine="851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Председатель                                                </w:t>
      </w:r>
      <w:r w:rsidR="000E4DBF">
        <w:rPr>
          <w:rFonts w:ascii="Times New Roman" w:hAnsi="Times New Roman"/>
          <w:bCs/>
          <w:sz w:val="30"/>
          <w:szCs w:val="30"/>
        </w:rPr>
        <w:t xml:space="preserve">                    Р.Ф.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0E4DBF">
        <w:rPr>
          <w:rFonts w:ascii="Times New Roman" w:hAnsi="Times New Roman"/>
          <w:bCs/>
          <w:sz w:val="30"/>
          <w:szCs w:val="30"/>
        </w:rPr>
        <w:t>Плахина</w:t>
      </w:r>
      <w:proofErr w:type="spellEnd"/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Секретарь                                                                         </w:t>
      </w:r>
      <w:r w:rsidR="005600DC">
        <w:rPr>
          <w:rFonts w:ascii="Times New Roman" w:hAnsi="Times New Roman"/>
          <w:bCs/>
          <w:sz w:val="30"/>
          <w:szCs w:val="30"/>
        </w:rPr>
        <w:t xml:space="preserve"> Ю.А.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5600DC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910484" w:rsidRDefault="00910484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661C34" w:rsidRDefault="00661C34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Лист регистрации присутств</w:t>
      </w:r>
      <w:r w:rsidR="00A73C93">
        <w:rPr>
          <w:rFonts w:ascii="Times New Roman" w:hAnsi="Times New Roman"/>
          <w:bCs/>
          <w:sz w:val="30"/>
          <w:szCs w:val="30"/>
        </w:rPr>
        <w:t>ующих на заседании МО 04.11</w:t>
      </w:r>
      <w:r w:rsidR="00862E5B">
        <w:rPr>
          <w:rFonts w:ascii="Times New Roman" w:hAnsi="Times New Roman"/>
          <w:bCs/>
          <w:sz w:val="30"/>
          <w:szCs w:val="30"/>
        </w:rPr>
        <w:t>.2020</w:t>
      </w:r>
      <w:r>
        <w:rPr>
          <w:rFonts w:ascii="Times New Roman" w:hAnsi="Times New Roman"/>
          <w:bCs/>
          <w:sz w:val="30"/>
          <w:szCs w:val="30"/>
        </w:rPr>
        <w:t xml:space="preserve"> г.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Бузук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Оксана Михайловна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Грацкевич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Валентиновна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Губаревич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Николаевна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Данильчик Светлана Ивановна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Юлия Александровна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Жека Ольга Леонидовна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Захарчук Руслана Олеговна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Козелецкая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Марина Арсеньевна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Микульская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Арина Викторовна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Новицкая Лидия Николаевна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Плахина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Раиса Фёдоровна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Подкович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Ирина Александровна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Репницкая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Ольга Владимировна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Шуневич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Наталья Владимировна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Шурко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Ольга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014513">
        <w:rPr>
          <w:rFonts w:ascii="Times New Roman" w:hAnsi="Times New Roman"/>
          <w:bCs/>
          <w:sz w:val="30"/>
          <w:szCs w:val="30"/>
        </w:rPr>
        <w:t>Тадеушевна</w:t>
      </w:r>
      <w:proofErr w:type="spellEnd"/>
    </w:p>
    <w:p w:rsidR="00F12047" w:rsidRPr="008C3E89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2278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Default"/>
        <w:jc w:val="both"/>
      </w:pPr>
    </w:p>
    <w:p w:rsidR="00F12047" w:rsidRPr="00347F89" w:rsidRDefault="00F12047" w:rsidP="00F12047">
      <w:pPr>
        <w:rPr>
          <w:rFonts w:ascii="Times New Roman" w:hAnsi="Times New Roman"/>
        </w:rPr>
      </w:pPr>
    </w:p>
    <w:sectPr w:rsidR="00F12047" w:rsidRPr="00347F89" w:rsidSect="00A15D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56"/>
    <w:multiLevelType w:val="hybridMultilevel"/>
    <w:tmpl w:val="6014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BE2"/>
    <w:multiLevelType w:val="hybridMultilevel"/>
    <w:tmpl w:val="1D00F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84342"/>
    <w:multiLevelType w:val="hybridMultilevel"/>
    <w:tmpl w:val="1FE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8D5"/>
    <w:multiLevelType w:val="hybridMultilevel"/>
    <w:tmpl w:val="E44262C2"/>
    <w:lvl w:ilvl="0" w:tplc="2ED040E4">
      <w:start w:val="1"/>
      <w:numFmt w:val="decimal"/>
      <w:lvlText w:val="%1."/>
      <w:lvlJc w:val="left"/>
      <w:pPr>
        <w:ind w:left="9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E8E383F"/>
    <w:multiLevelType w:val="hybridMultilevel"/>
    <w:tmpl w:val="16C85312"/>
    <w:lvl w:ilvl="0" w:tplc="BD423C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8042805"/>
    <w:multiLevelType w:val="hybridMultilevel"/>
    <w:tmpl w:val="9954D33E"/>
    <w:lvl w:ilvl="0" w:tplc="D3C85A4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B962F30"/>
    <w:multiLevelType w:val="hybridMultilevel"/>
    <w:tmpl w:val="FA4E2274"/>
    <w:lvl w:ilvl="0" w:tplc="BAB89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2047"/>
    <w:rsid w:val="00014513"/>
    <w:rsid w:val="00087C6D"/>
    <w:rsid w:val="000C3EBA"/>
    <w:rsid w:val="000E4DBF"/>
    <w:rsid w:val="00100095"/>
    <w:rsid w:val="00130DE0"/>
    <w:rsid w:val="001B719C"/>
    <w:rsid w:val="001D6158"/>
    <w:rsid w:val="001D6BD1"/>
    <w:rsid w:val="002314C9"/>
    <w:rsid w:val="002830C7"/>
    <w:rsid w:val="002A3BC0"/>
    <w:rsid w:val="002B023D"/>
    <w:rsid w:val="002D5D46"/>
    <w:rsid w:val="003164EC"/>
    <w:rsid w:val="003A26D2"/>
    <w:rsid w:val="003F74F2"/>
    <w:rsid w:val="004658FB"/>
    <w:rsid w:val="004F2455"/>
    <w:rsid w:val="00522D5E"/>
    <w:rsid w:val="00541EF8"/>
    <w:rsid w:val="005600DC"/>
    <w:rsid w:val="00570C2B"/>
    <w:rsid w:val="00585476"/>
    <w:rsid w:val="0059193B"/>
    <w:rsid w:val="005C7733"/>
    <w:rsid w:val="005D7D94"/>
    <w:rsid w:val="00642675"/>
    <w:rsid w:val="00661C34"/>
    <w:rsid w:val="006A1292"/>
    <w:rsid w:val="006F0106"/>
    <w:rsid w:val="0072462D"/>
    <w:rsid w:val="00734690"/>
    <w:rsid w:val="00774C43"/>
    <w:rsid w:val="007850C2"/>
    <w:rsid w:val="00796DE1"/>
    <w:rsid w:val="007F39EE"/>
    <w:rsid w:val="00837C10"/>
    <w:rsid w:val="00841B50"/>
    <w:rsid w:val="00862E5B"/>
    <w:rsid w:val="00871243"/>
    <w:rsid w:val="00890D3B"/>
    <w:rsid w:val="008D58B2"/>
    <w:rsid w:val="009062E2"/>
    <w:rsid w:val="00910484"/>
    <w:rsid w:val="009140A2"/>
    <w:rsid w:val="00926402"/>
    <w:rsid w:val="00984EFC"/>
    <w:rsid w:val="009B52FC"/>
    <w:rsid w:val="00A15DFD"/>
    <w:rsid w:val="00A3202E"/>
    <w:rsid w:val="00A50A51"/>
    <w:rsid w:val="00A73C93"/>
    <w:rsid w:val="00A85D22"/>
    <w:rsid w:val="00AA47CD"/>
    <w:rsid w:val="00AA49C8"/>
    <w:rsid w:val="00AD6E36"/>
    <w:rsid w:val="00AF4FF2"/>
    <w:rsid w:val="00B11516"/>
    <w:rsid w:val="00B46EB3"/>
    <w:rsid w:val="00B57595"/>
    <w:rsid w:val="00B62E9E"/>
    <w:rsid w:val="00B7558F"/>
    <w:rsid w:val="00B77CB6"/>
    <w:rsid w:val="00C242CC"/>
    <w:rsid w:val="00C254D7"/>
    <w:rsid w:val="00C55627"/>
    <w:rsid w:val="00C75F03"/>
    <w:rsid w:val="00CA2877"/>
    <w:rsid w:val="00CB1A06"/>
    <w:rsid w:val="00D3283C"/>
    <w:rsid w:val="00D5258B"/>
    <w:rsid w:val="00D65608"/>
    <w:rsid w:val="00D97670"/>
    <w:rsid w:val="00DB0F06"/>
    <w:rsid w:val="00DC486E"/>
    <w:rsid w:val="00E61A06"/>
    <w:rsid w:val="00E72806"/>
    <w:rsid w:val="00EA4DF5"/>
    <w:rsid w:val="00EB51F9"/>
    <w:rsid w:val="00ED6695"/>
    <w:rsid w:val="00EF52A8"/>
    <w:rsid w:val="00F0155A"/>
    <w:rsid w:val="00F033CF"/>
    <w:rsid w:val="00F12047"/>
    <w:rsid w:val="00F15C59"/>
    <w:rsid w:val="00F8571E"/>
    <w:rsid w:val="00FC556C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47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12047"/>
    <w:pPr>
      <w:spacing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12047"/>
    <w:pPr>
      <w:ind w:left="720"/>
      <w:contextualSpacing/>
    </w:pPr>
  </w:style>
  <w:style w:type="paragraph" w:customStyle="1" w:styleId="10">
    <w:name w:val="Обычный1"/>
    <w:rsid w:val="00F12047"/>
    <w:pPr>
      <w:spacing w:after="0" w:afterAutospacing="0"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F12047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5B"/>
    <w:rPr>
      <w:rFonts w:ascii="Tahoma" w:eastAsia="Calibri" w:hAnsi="Tahoma" w:cs="Tahoma"/>
      <w:sz w:val="16"/>
      <w:szCs w:val="16"/>
    </w:rPr>
  </w:style>
  <w:style w:type="paragraph" w:customStyle="1" w:styleId="c5">
    <w:name w:val="c5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2462D"/>
  </w:style>
  <w:style w:type="paragraph" w:customStyle="1" w:styleId="c13">
    <w:name w:val="c13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0">
    <w:name w:val="c70"/>
    <w:basedOn w:val="a0"/>
    <w:rsid w:val="0072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nim3skol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80</cp:revision>
  <cp:lastPrinted>2020-09-18T19:38:00Z</cp:lastPrinted>
  <dcterms:created xsi:type="dcterms:W3CDTF">2017-10-24T08:51:00Z</dcterms:created>
  <dcterms:modified xsi:type="dcterms:W3CDTF">2020-11-16T08:36:00Z</dcterms:modified>
</cp:coreProperties>
</file>